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县人大常委会党风廉政建设专题会议讲话稿</w:t>
      </w:r>
      <w:bookmarkEnd w:id="1"/>
    </w:p>
    <w:p>
      <w:pPr>
        <w:jc w:val="center"/>
        <w:spacing w:before="0" w:after="450"/>
      </w:pPr>
      <w:r>
        <w:rPr>
          <w:rFonts w:ascii="Arial" w:hAnsi="Arial" w:eastAsia="Arial" w:cs="Arial"/>
          <w:color w:val="999999"/>
          <w:sz w:val="20"/>
          <w:szCs w:val="20"/>
        </w:rPr>
        <w:t xml:space="preserve">来源：网友投稿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以正风反腐新成效，为“重塑山西美好形象、实现山西振兴崛起”做出新的更大而贡献。本站今天为大家精心准备了，希望对大家有所帮助!　　县人大常委会党风廉政建设专题会议讲话稿　　同志们：　　根据会议安排和党委同意，我代表集团党委、纪委向会议报告今年...</w:t>
      </w:r>
    </w:p>
    <w:p>
      <w:pPr>
        <w:ind w:left="0" w:right="0" w:firstLine="560"/>
        <w:spacing w:before="450" w:after="450" w:line="312" w:lineRule="auto"/>
      </w:pPr>
      <w:r>
        <w:rPr>
          <w:rFonts w:ascii="宋体" w:hAnsi="宋体" w:eastAsia="宋体" w:cs="宋体"/>
          <w:color w:val="000"/>
          <w:sz w:val="28"/>
          <w:szCs w:val="28"/>
        </w:rPr>
        <w:t xml:space="preserve">以正风反腐新成效，为“重塑山西美好形象、实现山西振兴崛起”做出新的更大而贡献。本站今天为大家精心准备了，希望对大家有所帮助![_TAG_h2]　　县人大常委会党风廉政建设专题会议讲话稿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 “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&gt;　　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习“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习的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县人大常委会党风廉政建设专题会议讲话稿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&gt;　　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 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 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 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&gt;　　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县人大常委会党风廉政建设专题会议讲话稿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党委、纪委关于人大常委会党组一年内至少要召开一次党风廉政建设专题会议的要求，今天我们召开县人大常委会党风廉政建设专题会议。会议的主要任务是：学习贯彻习近平、赵乐际、鹿心社、房灵敏、彭晓春、梁德勇和伍奕蓉、辛荣根等领导在2024年召开的同级纪委全会上的讲话和报告精神;安排部署我们人大常委会机关的今年党风廉政建设工作，递交党风廉政建设责任书，为完成全年县人大常委会各项工作顺利开展提供坚强纪律保障。</w:t>
      </w:r>
    </w:p>
    <w:p>
      <w:pPr>
        <w:ind w:left="0" w:right="0" w:firstLine="560"/>
        <w:spacing w:before="450" w:after="450" w:line="312" w:lineRule="auto"/>
      </w:pPr>
      <w:r>
        <w:rPr>
          <w:rFonts w:ascii="宋体" w:hAnsi="宋体" w:eastAsia="宋体" w:cs="宋体"/>
          <w:color w:val="000"/>
          <w:sz w:val="28"/>
          <w:szCs w:val="28"/>
        </w:rPr>
        <w:t xml:space="preserve">　　刚才，县人大常委会党组副书记、副主任杨桂萍同志组织大家一起学习了中央、自治区党委、百色市委和县委纪委全会上相关领导的讲话精神和会议精神等，大家要深入学习、深刻领会，把其贯彻落实到工作生活中去。县人大及其常委会各委室负责人也递交了责任书。希望大家一定要深刻认识当前全面加强党风廉政建设的长期性、复杂性和艰巨性，进一步增强政治意识和责任意识，切实把党风廉政建设工作抓在手上、抓出成效。下面，就如何做好我们县人大常委会机关今年的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&gt;　　一、认真学习领会加强党风廉政建设的重大意义，把思想和行动统一到习近平总书记讲话精神上来</w:t>
      </w:r>
    </w:p>
    <w:p>
      <w:pPr>
        <w:ind w:left="0" w:right="0" w:firstLine="560"/>
        <w:spacing w:before="450" w:after="450" w:line="312" w:lineRule="auto"/>
      </w:pPr>
      <w:r>
        <w:rPr>
          <w:rFonts w:ascii="宋体" w:hAnsi="宋体" w:eastAsia="宋体" w:cs="宋体"/>
          <w:color w:val="000"/>
          <w:sz w:val="28"/>
          <w:szCs w:val="28"/>
        </w:rPr>
        <w:t xml:space="preserve">　　一要从推进“四个全面”的总要求，深刻领会加强党风廉政建设的重大意义。党的十八大以来，以习近平总书记为核心的党中央作出了全面建成小康社会、全面深化改革、全面依法治国、全面从严治党的战略部署。习近平总书记就“四个全面”作了深刻论述。他指出，全面建成小康社会、全面深化改革、全面依法治国、全面从严治党，是相辅相成、相互促进、相得益彰的关系。全面建成小康社会是战略目标，全面深化改革、全面依法治国、全面从严治党是三大战略举措。加强党风廉政建设，是全面从严治党的题中之义。党风廉政建设抓不好，全面从严治党就无从谈起，全面深化改革、全面依法治国就难以推进，全面建成小康社会的目标就难以实现。</w:t>
      </w:r>
    </w:p>
    <w:p>
      <w:pPr>
        <w:ind w:left="0" w:right="0" w:firstLine="560"/>
        <w:spacing w:before="450" w:after="450" w:line="312" w:lineRule="auto"/>
      </w:pPr>
      <w:r>
        <w:rPr>
          <w:rFonts w:ascii="宋体" w:hAnsi="宋体" w:eastAsia="宋体" w:cs="宋体"/>
          <w:color w:val="000"/>
          <w:sz w:val="28"/>
          <w:szCs w:val="28"/>
        </w:rPr>
        <w:t xml:space="preserve">　　二要从推进“三个统一”的高度，深刻领会加强党风廉政建设对于做好人大工作的重大意义。坚持党的领导、人民当家作主、依法治国三个有机统一，是做好人大工作的根本遵循。坚持党的领导，就要将县委的决策部署贯穿于人大工作始终，坚持党要管党、从严治党，落实党风廉政主体责任，从党组各位成员做起，从机关党员做起，保持人大机关清廉务实为民的良好形象，为人大工作与时俱进创新工作方式方法提供有力保障。坚持人民当家作主、依法治国，人大常委会就要履行好监督“一府一委两院”依法行政、公正司法，推进民主法治建设的重要职责。正人必先正己,正己才能正人。县人大常委会要履行好监督职责，人大机关首先要清廉务实，人大机关干部首先要清清白白做人，坦坦荡荡做事，监督起来才能问心无愧、理直气壮。</w:t>
      </w:r>
    </w:p>
    <w:p>
      <w:pPr>
        <w:ind w:left="0" w:right="0" w:firstLine="560"/>
        <w:spacing w:before="450" w:after="450" w:line="312" w:lineRule="auto"/>
      </w:pPr>
      <w:r>
        <w:rPr>
          <w:rFonts w:ascii="宋体" w:hAnsi="宋体" w:eastAsia="宋体" w:cs="宋体"/>
          <w:color w:val="000"/>
          <w:sz w:val="28"/>
          <w:szCs w:val="28"/>
        </w:rPr>
        <w:t xml:space="preserve">&gt;　　二、坚持正确政治方向，把守纪律讲规矩摆在更加重要的位置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一是要严守党的政治纪律和规矩。人不以规矩则废，党不以规矩则乱。有些人有规不守、有章不循，无制度意识、无敬畏之心，个别人无视民主集中制基本制度原则，将个人凌驾于组织之上。有的只顾局部利益、眼前利益，不顾整体利益、长远利益，有的犯好人主义，搞一团和气，是非面前不开口，遇到矛盾绕着走;不求有功但求无过，对工作不愿负责、不敢担当等等。这些现象在人大机关也都不同程度地存在。各级党组织和党员干部、党员同志，必须严格执行和维护党的纪律和规矩。特别是要严守政治纪律和政治规矩，坚决维护党中央权威，维护县委的权威，在思想上政治上行动上同以习近平同志为总书记的党中央保持高度一致。党员领导干部要当好守纪律讲规矩的表率，要通过中心组学习、干部培训、xx人大网、《xx人大》内刊等方式开展经常性的纪律规矩教育，推动党员、干部深入学习党纪党规。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二是要切实增强“四个意识”。让党员、干部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党员干部。</w:t>
      </w:r>
    </w:p>
    <w:p>
      <w:pPr>
        <w:ind w:left="0" w:right="0" w:firstLine="560"/>
        <w:spacing w:before="450" w:after="450" w:line="312" w:lineRule="auto"/>
      </w:pPr>
      <w:r>
        <w:rPr>
          <w:rFonts w:ascii="宋体" w:hAnsi="宋体" w:eastAsia="宋体" w:cs="宋体"/>
          <w:color w:val="000"/>
          <w:sz w:val="28"/>
          <w:szCs w:val="28"/>
        </w:rPr>
        <w:t xml:space="preserve">　　三是要遵从“六大纪律”。中央明确提出“六大纪律”要求，即：政治纪律、组织纪律、廉洁纪律、群众纪律、工作纪律、生活纪律。人大机关党员干部要加强学习加深理解，随时把纪律和规矩挺在前面。</w:t>
      </w:r>
    </w:p>
    <w:p>
      <w:pPr>
        <w:ind w:left="0" w:right="0" w:firstLine="560"/>
        <w:spacing w:before="450" w:after="450" w:line="312" w:lineRule="auto"/>
      </w:pPr>
      <w:r>
        <w:rPr>
          <w:rFonts w:ascii="宋体" w:hAnsi="宋体" w:eastAsia="宋体" w:cs="宋体"/>
          <w:color w:val="000"/>
          <w:sz w:val="28"/>
          <w:szCs w:val="28"/>
        </w:rPr>
        <w:t xml:space="preserve">&gt;　　三、落实好主体责任，把县人大常委会及机关的党风廉政建设不断引向深入，确保机关风清气正</w:t>
      </w:r>
    </w:p>
    <w:p>
      <w:pPr>
        <w:ind w:left="0" w:right="0" w:firstLine="560"/>
        <w:spacing w:before="450" w:after="450" w:line="312" w:lineRule="auto"/>
      </w:pPr>
      <w:r>
        <w:rPr>
          <w:rFonts w:ascii="宋体" w:hAnsi="宋体" w:eastAsia="宋体" w:cs="宋体"/>
          <w:color w:val="000"/>
          <w:sz w:val="28"/>
          <w:szCs w:val="28"/>
        </w:rPr>
        <w:t xml:space="preserve">　　一是要分工协作，落实主体责任。主体责任首先是党组书记的责任。我是常委会党组党风廉政建设的第一责任人，办公室主任是机关的第一责任人。人大机关的党风廉政如果抓不好，首先是我和办公室主任的责任。主体责任，也是党组成员的责任。党组成员不光要管好自己，也要管好分管的专工委，各专工委负责人同样也要担负起主体责任，负责落实好各项规定，一级抓一级，以上率下。同时，分工不分家，大家还要互相帮助、互相支持、互相监督。</w:t>
      </w:r>
    </w:p>
    <w:p>
      <w:pPr>
        <w:ind w:left="0" w:right="0" w:firstLine="560"/>
        <w:spacing w:before="450" w:after="450" w:line="312" w:lineRule="auto"/>
      </w:pPr>
      <w:r>
        <w:rPr>
          <w:rFonts w:ascii="宋体" w:hAnsi="宋体" w:eastAsia="宋体" w:cs="宋体"/>
          <w:color w:val="000"/>
          <w:sz w:val="28"/>
          <w:szCs w:val="28"/>
        </w:rPr>
        <w:t xml:space="preserve">　　二是要进一步健全制度，建立长效机制。人大工作的一个鲜明特点就是个人无权、集体有权，重大事情都要经过党组会议、主任会议研究、常委会审议决定。这就决定了我们各项工作都得依法按程序办事，按制度办事。县人大常委会及机关运行的规章制度必要根据上级要求、现实需要进一步完善，进一步强化制度执行，严格执行机关人事管理、公务接待、车辆使用、机关服务、资产管理等各项制度，用制度管权、管人、管事，让制度落到实处。最近我们出台了《xx县人民代表大会常务委员会会议管理办法》，县人大常委会领导班子成员、县人大及其各委室负责人要带头遵照执行，做好表率。</w:t>
      </w:r>
    </w:p>
    <w:p>
      <w:pPr>
        <w:ind w:left="0" w:right="0" w:firstLine="560"/>
        <w:spacing w:before="450" w:after="450" w:line="312" w:lineRule="auto"/>
      </w:pPr>
      <w:r>
        <w:rPr>
          <w:rFonts w:ascii="宋体" w:hAnsi="宋体" w:eastAsia="宋体" w:cs="宋体"/>
          <w:color w:val="000"/>
          <w:sz w:val="28"/>
          <w:szCs w:val="28"/>
        </w:rPr>
        <w:t xml:space="preserve">　　三是要持之以恒，改进工作作风。近年来，县人大常委会工作作风总体做得不错。我们要继续努力，把好的成绩保持下去。作风建设永远在路上，一定要持之以恒，久久为功。首先要避免侥幸心理，不要以为人大就是避风港、安全岛，一般不会查，就可以置身事外、高枕无忧，实际上恰恰相反，党风廉政的规定对谁都是“高压线”。其次，要避免搞习惯推论,不要以为过去一直这么做，现在就没问题，不要以为“反四风”就是一阵风，吹过就算了，实际上各项规定越来越细、执行越来越严，作风建设只会越来越加强。</w:t>
      </w:r>
    </w:p>
    <w:p>
      <w:pPr>
        <w:ind w:left="0" w:right="0" w:firstLine="560"/>
        <w:spacing w:before="450" w:after="450" w:line="312" w:lineRule="auto"/>
      </w:pPr>
      <w:r>
        <w:rPr>
          <w:rFonts w:ascii="宋体" w:hAnsi="宋体" w:eastAsia="宋体" w:cs="宋体"/>
          <w:color w:val="000"/>
          <w:sz w:val="28"/>
          <w:szCs w:val="28"/>
        </w:rPr>
        <w:t xml:space="preserve">&gt;　　四、以加强党风廉政建设促进工作质量提升，确保今年各项人大工作各项任务的全面完成</w:t>
      </w:r>
    </w:p>
    <w:p>
      <w:pPr>
        <w:ind w:left="0" w:right="0" w:firstLine="560"/>
        <w:spacing w:before="450" w:after="450" w:line="312" w:lineRule="auto"/>
      </w:pPr>
      <w:r>
        <w:rPr>
          <w:rFonts w:ascii="宋体" w:hAnsi="宋体" w:eastAsia="宋体" w:cs="宋体"/>
          <w:color w:val="000"/>
          <w:sz w:val="28"/>
          <w:szCs w:val="28"/>
        </w:rPr>
        <w:t xml:space="preserve">　　一是要组织开展好机关“九个年”活动。按照上级党委和县委的部署安排，我们要紧密联系全县人大工作实际，找准结合点和切入点，认真组织人大机关开展产业招商年、优化环境攻坚突破年、重大项目建设攻坚突破年、领导班子建设提升年、政策(决策)学习落实年、脱贫攻坚年、“三大攻坚”(旅游富民攻坚战、基础设施建设攻坚战、脱贫攻坚战)优化年、“五大创建”(国家生态文明建设示范县、全国有机农业示范基地、广西特色旅游名县、广西新型城镇化示范县、广西文明城市)深化年、作风建设强化年等“九个年”活动。牢固树立“四个意识”，自觉增强“四个自信”，坚决做到“两个维护”。为人大工作的推进提供保障。</w:t>
      </w:r>
    </w:p>
    <w:p>
      <w:pPr>
        <w:ind w:left="0" w:right="0" w:firstLine="560"/>
        <w:spacing w:before="450" w:after="450" w:line="312" w:lineRule="auto"/>
      </w:pPr>
      <w:r>
        <w:rPr>
          <w:rFonts w:ascii="宋体" w:hAnsi="宋体" w:eastAsia="宋体" w:cs="宋体"/>
          <w:color w:val="000"/>
          <w:sz w:val="28"/>
          <w:szCs w:val="28"/>
        </w:rPr>
        <w:t xml:space="preserve">　　二是落实好今年人大工作各项工作任务。县人大常委会今年的工作要点已经县人大常委会第二十次会议表决通过。从工作要点的总体上看，今年的工作不少，任务不轻，担子很重。我们要以党风廉政建设为抓手，严明纪律，提高效能，振奋精神，勇于担当，始终保持蓬勃向上的朝气、主动作为的锐气和清廉务实的正气，从现在开始做起，从小事做起，把相关工作一项一项抓好落实，推动今年的人大工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是对县人大常委会提出了新的要求，新的任务，我们要以习近平新时代中国特色社会主义思想为指导。在县委的正确领导下，围绕全县脱贫攻坚的任务，围绕扎实推进全年的人大各项工作，抓好本单位的党风廉政建设，为实现同步全面建成小康社会，迎接新中国成立70周年和纪念百色起义90周年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2024-10-05T16:25:42+08:00</dcterms:created>
  <dcterms:modified xsi:type="dcterms:W3CDTF">2024-10-05T16:25:42+08:00</dcterms:modified>
</cp:coreProperties>
</file>

<file path=docProps/custom.xml><?xml version="1.0" encoding="utf-8"?>
<Properties xmlns="http://schemas.openxmlformats.org/officeDocument/2006/custom-properties" xmlns:vt="http://schemas.openxmlformats.org/officeDocument/2006/docPropsVTypes"/>
</file>