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2024卫生监督工作总结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2024卫生监督工作总结，希望对大家有所帮助![_TAG_h2]　　2024卫生监督工作总结</w:t>
      </w:r>
    </w:p>
    <w:p>
      <w:pPr>
        <w:ind w:left="0" w:right="0" w:firstLine="560"/>
        <w:spacing w:before="450" w:after="450" w:line="312" w:lineRule="auto"/>
      </w:pPr>
      <w:r>
        <w:rPr>
          <w:rFonts w:ascii="宋体" w:hAnsi="宋体" w:eastAsia="宋体" w:cs="宋体"/>
          <w:color w:val="000"/>
          <w:sz w:val="28"/>
          <w:szCs w:val="28"/>
        </w:rPr>
        <w:t xml:space="preserve">　　2024，在县委、县政府的正确领导下，在上级业务主管部门的精心指导下，敢于担当、主动作为，围绕“发展提升”这一主题，紧盯问题，全面履职，以饱满的精神面貌，内修素质、外树形象，上下齐心，用行为突显了一些成绩。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1、人文管理理念先行。领导班子团结奋进，时时、处处为职工着想，创建绿色、舒适的工作环境，打造森林庭院的人文理念。克服人员紧缺、任务繁重、覆盖面广，积极向上争取资金等难题。职工虚心向上，团结协助。不断提高职工的积极性，把年轻干部全部推到一线重要岗位，努力推动了卫监工作的开展。</w:t>
      </w:r>
    </w:p>
    <w:p>
      <w:pPr>
        <w:ind w:left="0" w:right="0" w:firstLine="560"/>
        <w:spacing w:before="450" w:after="450" w:line="312" w:lineRule="auto"/>
      </w:pPr>
      <w:r>
        <w:rPr>
          <w:rFonts w:ascii="宋体" w:hAnsi="宋体" w:eastAsia="宋体" w:cs="宋体"/>
          <w:color w:val="000"/>
          <w:sz w:val="28"/>
          <w:szCs w:val="28"/>
        </w:rPr>
        <w:t xml:space="preserve">　　2、强素质，提能力。通过2024年选派8名业务骨干到省所跟班学习3个月;邀请省、市专家授课和现场指导，贴心交流;不定期召开案件研讨会等;进一步卫生监督员转变了工作理念、拓展了工作思路、创新了工作方法、提升了工作效能。2024年9月，利用“xxx”平台，与xxx卫生和计划生育监督所在业务骨干培训、远程教育、信息化建设等方面，签订了协议书，为我县监督能力的提升提供了更好的平台。</w:t>
      </w:r>
    </w:p>
    <w:p>
      <w:pPr>
        <w:ind w:left="0" w:right="0" w:firstLine="560"/>
        <w:spacing w:before="450" w:after="450" w:line="312" w:lineRule="auto"/>
      </w:pPr>
      <w:r>
        <w:rPr>
          <w:rFonts w:ascii="宋体" w:hAnsi="宋体" w:eastAsia="宋体" w:cs="宋体"/>
          <w:color w:val="000"/>
          <w:sz w:val="28"/>
          <w:szCs w:val="28"/>
        </w:rPr>
        <w:t xml:space="preserve">　　3、关注民生，切入大案要案查处。以饮水安全、问题疫苗、医学美容、无证行医等群众关注的民生工作列入专项整治，力求在案件查办类别上有新的突破，以问题为导向，深查证据线索，凝心聚力，加大了大案要案的查处力度：2024年度立案查处2万元以上案件x起，结案x起;公民立案查处5000元以上案件 x起，结案x起;立案查处放射诊疗案件1起，罚款xx万元;医疗美容2起，罚款xxx元;生活饮用水立案xx 起，罚款x万元。移送公安立案侦查x起。</w:t>
      </w:r>
    </w:p>
    <w:p>
      <w:pPr>
        <w:ind w:left="0" w:right="0" w:firstLine="560"/>
        <w:spacing w:before="450" w:after="450" w:line="312" w:lineRule="auto"/>
      </w:pPr>
      <w:r>
        <w:rPr>
          <w:rFonts w:ascii="宋体" w:hAnsi="宋体" w:eastAsia="宋体" w:cs="宋体"/>
          <w:color w:val="000"/>
          <w:sz w:val="28"/>
          <w:szCs w:val="28"/>
        </w:rPr>
        <w:t xml:space="preserve">　　4、强宣传，促意识。一是开展“3. 15宣传日”、“《职业病防治法》宣传周”、“食品安全宣传周”和“法制宣传日”等法制宣传，开展法制进校园进社区活动，组织卫生计生协管员、信息员走进圩镇、走进村庄开展了生活饮用水、结核病、艾滋病等法律法规宣传，进一步增强群众的卫生计生法律意识。2024年悬挂条幅8条、咨询10000 人次、宣传栏、黑板报6期次、宣传单 2600校园宣传122人次、社区宣传56人次、圩镇宣传168人次、村庄宣传1928人次。二是强化宣传报道，充分利用电视台、网站、报刊等平台，及时报道工作动态，树立卫生计生监督新形象。省级报道9篇、市级报道21篇、县级报道14篇。</w:t>
      </w:r>
    </w:p>
    <w:p>
      <w:pPr>
        <w:ind w:left="0" w:right="0" w:firstLine="560"/>
        <w:spacing w:before="450" w:after="450" w:line="312" w:lineRule="auto"/>
      </w:pPr>
      <w:r>
        <w:rPr>
          <w:rFonts w:ascii="宋体" w:hAnsi="宋体" w:eastAsia="宋体" w:cs="宋体"/>
          <w:color w:val="000"/>
          <w:sz w:val="28"/>
          <w:szCs w:val="28"/>
        </w:rPr>
        <w:t xml:space="preserve">　　5、压实监督员管理，全面推行网格管理。进一步明确了监督责任，杜绝监管盲区，充分调动每个监督人员的积极性、创造性，靠前监督、动态监督，主动作为。把全县分成13个网格管理区，由各监督员任网格管理员，每个监督人员既是哨点的信息员、联络员，指导员，又是现场处置的监督员，强抓卫生计生各项工作落到实处。</w:t>
      </w:r>
    </w:p>
    <w:p>
      <w:pPr>
        <w:ind w:left="0" w:right="0" w:firstLine="560"/>
        <w:spacing w:before="450" w:after="450" w:line="312" w:lineRule="auto"/>
      </w:pPr>
      <w:r>
        <w:rPr>
          <w:rFonts w:ascii="宋体" w:hAnsi="宋体" w:eastAsia="宋体" w:cs="宋体"/>
          <w:color w:val="000"/>
          <w:sz w:val="28"/>
          <w:szCs w:val="28"/>
        </w:rPr>
        <w:t xml:space="preserve">　　6、加强部门联动，发挥行业作用。“一条小溪不是河，十条河流汇成江”。强化了与公安局、检察院、市场监管、建设、水利、环保等部门的联动，互通信息、资源共享，协同办案。2024年，与公安部门联动3次，检察院联动5次，市场监管等部门联动6次，有效地震慑了违法行为的发生，提高了卫生计生执法效率，规避了监督风险;提升了卫生计生监督执法新形象。</w:t>
      </w:r>
    </w:p>
    <w:p>
      <w:pPr>
        <w:ind w:left="0" w:right="0" w:firstLine="560"/>
        <w:spacing w:before="450" w:after="450" w:line="312" w:lineRule="auto"/>
      </w:pPr>
      <w:r>
        <w:rPr>
          <w:rFonts w:ascii="宋体" w:hAnsi="宋体" w:eastAsia="宋体" w:cs="宋体"/>
          <w:color w:val="000"/>
          <w:sz w:val="28"/>
          <w:szCs w:val="28"/>
        </w:rPr>
        <w:t xml:space="preserve">　　7、狠抓办案质量。卫生计生行政处罚案件的多少、案件种类是否齐全，体现的是办案的覆盖面，而案件质量的优劣，彰显的是执法素质和办案水平。我县把案件质量的提升，列入综合监督执法全面提升的重要内容来抓。主要做法：一是向先进学习取经，组织业务骨干赴省所、市局、xx卫监局等地进行面对面地求教，不耻下问，精益求精。</w:t>
      </w:r>
    </w:p>
    <w:p>
      <w:pPr>
        <w:ind w:left="0" w:right="0" w:firstLine="560"/>
        <w:spacing w:before="450" w:after="450" w:line="312" w:lineRule="auto"/>
      </w:pPr>
      <w:r>
        <w:rPr>
          <w:rFonts w:ascii="宋体" w:hAnsi="宋体" w:eastAsia="宋体" w:cs="宋体"/>
          <w:color w:val="000"/>
          <w:sz w:val="28"/>
          <w:szCs w:val="28"/>
        </w:rPr>
        <w:t xml:space="preserve">　　二是力求证据确凿，程序合法。为此，监督员不辞辛劳，加班加点，不惜牺牲休息日，为了每一个证据、案件的每个细节，多次到现场调查取证，询问当事人。三是卫监局不定期召开一次案件研讨会，抽查部分案件，从调查取证到结案全程的执法文书、取证图片、资料等进行研讨，找出案件存在的缺陷和整改措施，不断提高执法水平和办案能力。三是邀请省里、市里派办案能手来我县对个案进行现场指导，在案件调查中学习调查取证方法，在案件线索中寻找蛛丝马迹，在实际执法工作中领悟、沉淀执法理念、挖掘、丰富执法手段，创新、萃取执法技巧。四是县卫健委成立了案件审查委员会，不定期召开案审会，对每个案件的调查取证，法律程序、处罚适用条款等进行审查，进一步确保案件质量。</w:t>
      </w:r>
    </w:p>
    <w:p>
      <w:pPr>
        <w:ind w:left="0" w:right="0" w:firstLine="560"/>
        <w:spacing w:before="450" w:after="450" w:line="312" w:lineRule="auto"/>
      </w:pPr>
      <w:r>
        <w:rPr>
          <w:rFonts w:ascii="宋体" w:hAnsi="宋体" w:eastAsia="宋体" w:cs="宋体"/>
          <w:color w:val="000"/>
          <w:sz w:val="28"/>
          <w:szCs w:val="28"/>
        </w:rPr>
        <w:t xml:space="preserve">　　我县近年来虽然取得了一些成绩，但也存在一些不足之处，今后将我们将以“赣京合作”为契机，探索和打造江西省卫生计生综合监督执法示范机构，进一步开拓思路，创新方法，强化能力建设、紧盯问题，苦练内功，优化卫生环境，克服监督与被监督的陈旧思维，全面履职健康XX，开展监督工作，保障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　　2024卫生监督工作总结</w:t>
      </w:r>
    </w:p>
    <w:p>
      <w:pPr>
        <w:ind w:left="0" w:right="0" w:firstLine="560"/>
        <w:spacing w:before="450" w:after="450" w:line="312" w:lineRule="auto"/>
      </w:pPr>
      <w:r>
        <w:rPr>
          <w:rFonts w:ascii="宋体" w:hAnsi="宋体" w:eastAsia="宋体" w:cs="宋体"/>
          <w:color w:val="000"/>
          <w:sz w:val="28"/>
          <w:szCs w:val="28"/>
        </w:rPr>
        <w:t xml:space="preserve">　　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　　(二)、加强学习。强化监督人员培训，提高卫生监督水平。定期组织监督成员参加业务知识培训，并相互讨论研究监督工作开展。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　　(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　　(四)组织协调村民到村社区卫生服务中心免费体检，及时跟踪村民健康状况。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　　二、存在不足和今后努力方向</w:t>
      </w:r>
    </w:p>
    <w:p>
      <w:pPr>
        <w:ind w:left="0" w:right="0" w:firstLine="560"/>
        <w:spacing w:before="450" w:after="450" w:line="312" w:lineRule="auto"/>
      </w:pPr>
      <w:r>
        <w:rPr>
          <w:rFonts w:ascii="宋体" w:hAnsi="宋体" w:eastAsia="宋体" w:cs="宋体"/>
          <w:color w:val="000"/>
          <w:sz w:val="28"/>
          <w:szCs w:val="28"/>
        </w:rPr>
        <w:t xml:space="preserve">　　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　　2024卫生监督工作总结</w:t>
      </w:r>
    </w:p>
    <w:p>
      <w:pPr>
        <w:ind w:left="0" w:right="0" w:firstLine="560"/>
        <w:spacing w:before="450" w:after="450" w:line="312" w:lineRule="auto"/>
      </w:pPr>
      <w:r>
        <w:rPr>
          <w:rFonts w:ascii="宋体" w:hAnsi="宋体" w:eastAsia="宋体" w:cs="宋体"/>
          <w:color w:val="000"/>
          <w:sz w:val="28"/>
          <w:szCs w:val="28"/>
        </w:rPr>
        <w:t xml:space="preserve">　　上半年，我县的卫生监督工作在县委、政府的领导和上级业务部门的指导下，深化卫生监督体制改革，加快和完善卫生执法建设，进一步树立卫生监督新形象，贯彻执行各项卫生法律法规，加大卫生监督执法力度，现将上半年工作总结如下：</w:t>
      </w:r>
    </w:p>
    <w:p>
      <w:pPr>
        <w:ind w:left="0" w:right="0" w:firstLine="560"/>
        <w:spacing w:before="450" w:after="450" w:line="312" w:lineRule="auto"/>
      </w:pPr>
      <w:r>
        <w:rPr>
          <w:rFonts w:ascii="宋体" w:hAnsi="宋体" w:eastAsia="宋体" w:cs="宋体"/>
          <w:color w:val="000"/>
          <w:sz w:val="28"/>
          <w:szCs w:val="28"/>
        </w:rPr>
        <w:t xml:space="preserve">　　一、强化责任，提升能力</w:t>
      </w:r>
    </w:p>
    <w:p>
      <w:pPr>
        <w:ind w:left="0" w:right="0" w:firstLine="560"/>
        <w:spacing w:before="450" w:after="450" w:line="312" w:lineRule="auto"/>
      </w:pPr>
      <w:r>
        <w:rPr>
          <w:rFonts w:ascii="宋体" w:hAnsi="宋体" w:eastAsia="宋体" w:cs="宋体"/>
          <w:color w:val="000"/>
          <w:sz w:val="28"/>
          <w:szCs w:val="28"/>
        </w:rPr>
        <w:t xml:space="preserve">　　落实好责任分工,将工作任务分解到人，明确岗位职责、理顺工作目标，及时对目标任务落实情况、卫生行政许可情况、卫生行政处罚开展等情况进行认真督查，及时整改问题，不断规范管理，全面提升了卫生监督执法能力。</w:t>
      </w:r>
    </w:p>
    <w:p>
      <w:pPr>
        <w:ind w:left="0" w:right="0" w:firstLine="560"/>
        <w:spacing w:before="450" w:after="450" w:line="312" w:lineRule="auto"/>
      </w:pPr>
      <w:r>
        <w:rPr>
          <w:rFonts w:ascii="宋体" w:hAnsi="宋体" w:eastAsia="宋体" w:cs="宋体"/>
          <w:color w:val="000"/>
          <w:sz w:val="28"/>
          <w:szCs w:val="28"/>
        </w:rPr>
        <w:t xml:space="preserve">　　二、严把许可，认真履职</w:t>
      </w:r>
    </w:p>
    <w:p>
      <w:pPr>
        <w:ind w:left="0" w:right="0" w:firstLine="560"/>
        <w:spacing w:before="450" w:after="450" w:line="312" w:lineRule="auto"/>
      </w:pPr>
      <w:r>
        <w:rPr>
          <w:rFonts w:ascii="宋体" w:hAnsi="宋体" w:eastAsia="宋体" w:cs="宋体"/>
          <w:color w:val="000"/>
          <w:sz w:val="28"/>
          <w:szCs w:val="28"/>
        </w:rPr>
        <w:t xml:space="preserve">　　严把卫生许可审准入关，优化审批程序，减少审批环节，提高审批效率，切实做到受理审查程序合法，审查许可有标准、有时限，确保受理许可无差错。上半年审核和办理卫生许可证115家。</w:t>
      </w:r>
    </w:p>
    <w:p>
      <w:pPr>
        <w:ind w:left="0" w:right="0" w:firstLine="560"/>
        <w:spacing w:before="450" w:after="450" w:line="312" w:lineRule="auto"/>
      </w:pPr>
      <w:r>
        <w:rPr>
          <w:rFonts w:ascii="宋体" w:hAnsi="宋体" w:eastAsia="宋体" w:cs="宋体"/>
          <w:color w:val="000"/>
          <w:sz w:val="28"/>
          <w:szCs w:val="28"/>
        </w:rPr>
        <w:t xml:space="preserve">　　三、突出重点，落实责任</w:t>
      </w:r>
    </w:p>
    <w:p>
      <w:pPr>
        <w:ind w:left="0" w:right="0" w:firstLine="560"/>
        <w:spacing w:before="450" w:after="450" w:line="312" w:lineRule="auto"/>
      </w:pPr>
      <w:r>
        <w:rPr>
          <w:rFonts w:ascii="宋体" w:hAnsi="宋体" w:eastAsia="宋体" w:cs="宋体"/>
          <w:color w:val="000"/>
          <w:sz w:val="28"/>
          <w:szCs w:val="28"/>
        </w:rPr>
        <w:t xml:space="preserve">　　(一)公共场所卫生监督。对全县的公共场所经营单位进行建档，建档率100%，确保经营单位资料的完善。同时，突出做好档案的日常管理，并及时的进行网络直报，规范资料的信息化管理;强化对全县207家公共场所经营单位的监督管理，整体推进量化分级管理工作，对全县113家住宿场所及81家美容美发场所进行了量化分级管理，量化分级覆盖率均达到98%。上半年下达《卫生监督意见书》178份，并予以限期整改，对3家进行了行政处罚，罚没金额6000元,对1家进行了行政拟处罚、预罚没2024元。出动车辆38次，派出执法人员126人次，检查249户次数，监督覆盖率达70%以上。</w:t>
      </w:r>
    </w:p>
    <w:p>
      <w:pPr>
        <w:ind w:left="0" w:right="0" w:firstLine="560"/>
        <w:spacing w:before="450" w:after="450" w:line="312" w:lineRule="auto"/>
      </w:pPr>
      <w:r>
        <w:rPr>
          <w:rFonts w:ascii="宋体" w:hAnsi="宋体" w:eastAsia="宋体" w:cs="宋体"/>
          <w:color w:val="000"/>
          <w:sz w:val="28"/>
          <w:szCs w:val="28"/>
        </w:rPr>
        <w:t xml:space="preserve">　　(二)生活饮用水卫生监督。加强对城镇集中式供水、农村学校自建设施供水进行监督检查，监督检查城镇供水单位1家，县城及乡(镇)农村集中式供水单位7家(包括学校)，水质监测6个点位，水质采样35份。对检查中发现的问题予以现场指导和整改，确保我县生活饮用水的安全卫生。</w:t>
      </w:r>
    </w:p>
    <w:p>
      <w:pPr>
        <w:ind w:left="0" w:right="0" w:firstLine="560"/>
        <w:spacing w:before="450" w:after="450" w:line="312" w:lineRule="auto"/>
      </w:pPr>
      <w:r>
        <w:rPr>
          <w:rFonts w:ascii="宋体" w:hAnsi="宋体" w:eastAsia="宋体" w:cs="宋体"/>
          <w:color w:val="000"/>
          <w:sz w:val="28"/>
          <w:szCs w:val="28"/>
        </w:rPr>
        <w:t xml:space="preserve">　　(三)学校卫生监督。组织对县域25所中小学校及托幼机构的监督检查，重点检查学校传染病防控工作、生活饮用水管理、教学环境、教学设备设施、学生住宿环境等卫生状况，针对每个学校存在的问题，提出整改意见，要求学校限期整改到位，消除安全隐患;针对上半年出现的水痘疫情，卫生监督执法人员深入基层配合疾控部门督促指导认真做好各种防控和疫苗应急接种工作，有效控制传染病的发生，避免学校发生突发卫生事件。监督检查学校及托幼机构51户次、出动执法人员38人次，下达限期整改意见书25份。</w:t>
      </w:r>
    </w:p>
    <w:p>
      <w:pPr>
        <w:ind w:left="0" w:right="0" w:firstLine="560"/>
        <w:spacing w:before="450" w:after="450" w:line="312" w:lineRule="auto"/>
      </w:pPr>
      <w:r>
        <w:rPr>
          <w:rFonts w:ascii="宋体" w:hAnsi="宋体" w:eastAsia="宋体" w:cs="宋体"/>
          <w:color w:val="000"/>
          <w:sz w:val="28"/>
          <w:szCs w:val="28"/>
        </w:rPr>
        <w:t xml:space="preserve">　　(四)集中式餐饮具消毒单位卫生监督。对城镇仅1家餐具集中消毒场所开展现场卫生、管理制度、台帐建立、清洗消毒、生产流程、质量控制和产品包装规范等方面的卫生监督执法，对存在的问题，监督员现场下达了停业整顿卫生监督执法意见书。同时，对该餐具集中消毒单位消毒后餐具进行抽样监测，上半年共抽检餐饮具20套,合格率在95%以上。</w:t>
      </w:r>
    </w:p>
    <w:p>
      <w:pPr>
        <w:ind w:left="0" w:right="0" w:firstLine="560"/>
        <w:spacing w:before="450" w:after="450" w:line="312" w:lineRule="auto"/>
      </w:pPr>
      <w:r>
        <w:rPr>
          <w:rFonts w:ascii="宋体" w:hAnsi="宋体" w:eastAsia="宋体" w:cs="宋体"/>
          <w:color w:val="000"/>
          <w:sz w:val="28"/>
          <w:szCs w:val="28"/>
        </w:rPr>
        <w:t xml:space="preserve">　　(五)医疗市场卫生监督。组织对全县家医疗卫生监督单位开展防控工作督查，落实发热病人登记和医疗废弃物安全处置制度，并对乡(镇)卫生院开展了医院依法执业执法检查，规范了基层医疗服务机构执业行为。同时，开展了打击非法行医专项行动和非法采供血工作。累计监督各类医疗机构67户次、出动执法人员28人次，下达限期整改意见书46份。</w:t>
      </w:r>
    </w:p>
    <w:p>
      <w:pPr>
        <w:ind w:left="0" w:right="0" w:firstLine="560"/>
        <w:spacing w:before="450" w:after="450" w:line="312" w:lineRule="auto"/>
      </w:pPr>
      <w:r>
        <w:rPr>
          <w:rFonts w:ascii="宋体" w:hAnsi="宋体" w:eastAsia="宋体" w:cs="宋体"/>
          <w:color w:val="000"/>
          <w:sz w:val="28"/>
          <w:szCs w:val="28"/>
        </w:rPr>
        <w:t xml:space="preserve">　　(六)职业、放射卫生监督。贯彻执行《职业病防治法》和《放射诊疗管理规定》，切实加强职业病防治，强化对放射性射线装置与放射防护的监督管理，对全县7家放射诊疗的医疗机构进行严格执法检查，下达限期整改意见书5份，切实保障受检者和公众的身体健康权益，保护环境安全。</w:t>
      </w:r>
    </w:p>
    <w:p>
      <w:pPr>
        <w:ind w:left="0" w:right="0" w:firstLine="560"/>
        <w:spacing w:before="450" w:after="450" w:line="312" w:lineRule="auto"/>
      </w:pPr>
      <w:r>
        <w:rPr>
          <w:rFonts w:ascii="宋体" w:hAnsi="宋体" w:eastAsia="宋体" w:cs="宋体"/>
          <w:color w:val="000"/>
          <w:sz w:val="28"/>
          <w:szCs w:val="28"/>
        </w:rPr>
        <w:t xml:space="preserve">　　(七)卫生监督协管工作。协助卫健委举办卫生监督协管培训活动1期，培训学员24人，逐步提高基层监督协管人员执法能力。同时，组织开展了对各乡(镇)卫生院卫生监督协管工作的督查和反馈，促使基层卫生监督协管工作水平得到进一步提升。</w:t>
      </w:r>
    </w:p>
    <w:p>
      <w:pPr>
        <w:ind w:left="0" w:right="0" w:firstLine="560"/>
        <w:spacing w:before="450" w:after="450" w:line="312" w:lineRule="auto"/>
      </w:pPr>
      <w:r>
        <w:rPr>
          <w:rFonts w:ascii="宋体" w:hAnsi="宋体" w:eastAsia="宋体" w:cs="宋体"/>
          <w:color w:val="000"/>
          <w:sz w:val="28"/>
          <w:szCs w:val="28"/>
        </w:rPr>
        <w:t xml:space="preserve">　　(八)组织卫生宣传活动。充分利用“3·15”、“职业病防治法宣传周”、“两个全覆盖”等活动为契机，深入开展卫生监督执法宣传活动，通过举设立咨询台、发放宣传单、悬挂横幅、陈列展板等多种形式，广泛宣传十九大精神、党的各项惠民政策、去极端化宗教和卫生法律法规等相关方面内容，深入开展 “扫黑除恶”活动和推进“学肃反，深挖两面人”专项行动。悬挂横幅4条、设置咨询台3次、咨询和面对面宣传群众300余人，出动宣传车辆2次、人员8人次。</w:t>
      </w:r>
    </w:p>
    <w:p>
      <w:pPr>
        <w:ind w:left="0" w:right="0" w:firstLine="560"/>
        <w:spacing w:before="450" w:after="450" w:line="312" w:lineRule="auto"/>
      </w:pPr>
      <w:r>
        <w:rPr>
          <w:rFonts w:ascii="宋体" w:hAnsi="宋体" w:eastAsia="宋体" w:cs="宋体"/>
          <w:color w:val="000"/>
          <w:sz w:val="28"/>
          <w:szCs w:val="28"/>
        </w:rPr>
        <w:t xml:space="preserve">　　(九)加强卫生监督信息化建设。深入推进卫生监督业务系统及现场应用手持机执法试点工作，落实使用手持机进行现场执法，确保报告信息的及时性、准确性和真实性，逐步规范卫生监督执法行为，提高执法效率，提升执法形象。运用手持机执法覆盖率达90%以上。</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继续做好对全县公共场所从业人员等进行卫生知识培训。一是对体检合格的从业人员进行卫生法律法规、卫生知识培训;二是加强对公共场所的监督检查，对检查中发现违法经营单位进行处罚，限期改进或停业整顿;三是加强对公共场所经营单位的监督管理，取缔无证、无照经营活动。</w:t>
      </w:r>
    </w:p>
    <w:p>
      <w:pPr>
        <w:ind w:left="0" w:right="0" w:firstLine="560"/>
        <w:spacing w:before="450" w:after="450" w:line="312" w:lineRule="auto"/>
      </w:pPr>
      <w:r>
        <w:rPr>
          <w:rFonts w:ascii="宋体" w:hAnsi="宋体" w:eastAsia="宋体" w:cs="宋体"/>
          <w:color w:val="000"/>
          <w:sz w:val="28"/>
          <w:szCs w:val="28"/>
        </w:rPr>
        <w:t xml:space="preserve">　　(二)继续做好职业与放射卫生监督。 一是掌握辖区内职业、放射卫生用人单位基本资料，开展职业、放射卫生监督检查;二是开展建设项目卫生审查工作，对建设项目职业病危害评价报告进行审核，监督辖管区接触有害作业职工进行在岗期间健康检查及上岗前体检工作;三是按时上报职业、放射卫生报表，完善档案，甄定各种资料。完成交付的各项抽检任务。</w:t>
      </w:r>
    </w:p>
    <w:p>
      <w:pPr>
        <w:ind w:left="0" w:right="0" w:firstLine="560"/>
        <w:spacing w:before="450" w:after="450" w:line="312" w:lineRule="auto"/>
      </w:pPr>
      <w:r>
        <w:rPr>
          <w:rFonts w:ascii="宋体" w:hAnsi="宋体" w:eastAsia="宋体" w:cs="宋体"/>
          <w:color w:val="000"/>
          <w:sz w:val="28"/>
          <w:szCs w:val="28"/>
        </w:rPr>
        <w:t xml:space="preserve">　　(三)继续做好医疗市场监督。一是严厉打击无证行医的行为，包括无《医疗机构执业许可证》和无《执业医师证》而擅自开设固定诊疗点、流动摊点行医的行为;二是严肃查处医疗机构聘用非卫生技术人员行医和利用B超非法鉴定胎儿性别以及选择性别的终止妊娠行为。</w:t>
      </w:r>
    </w:p>
    <w:p>
      <w:pPr>
        <w:ind w:left="0" w:right="0" w:firstLine="560"/>
        <w:spacing w:before="450" w:after="450" w:line="312" w:lineRule="auto"/>
      </w:pPr>
      <w:r>
        <w:rPr>
          <w:rFonts w:ascii="宋体" w:hAnsi="宋体" w:eastAsia="宋体" w:cs="宋体"/>
          <w:color w:val="000"/>
          <w:sz w:val="28"/>
          <w:szCs w:val="28"/>
        </w:rPr>
        <w:t xml:space="preserve">　　(四)继续做好传染病的卫生监督。一是加强对医疗机构传染病疫情报告、消毒隔离、医疗废物处置等的监督检查;二是加强疾病预防控制机构传染病疫情报告、调查处理、医疗废物处置等执法检查;三是加加大的医疗机构实验室生物安全管理和防用生物制品的使用情况的监督管理。</w:t>
      </w:r>
    </w:p>
    <w:p>
      <w:pPr>
        <w:ind w:left="0" w:right="0" w:firstLine="560"/>
        <w:spacing w:before="450" w:after="450" w:line="312" w:lineRule="auto"/>
      </w:pPr>
      <w:r>
        <w:rPr>
          <w:rFonts w:ascii="宋体" w:hAnsi="宋体" w:eastAsia="宋体" w:cs="宋体"/>
          <w:color w:val="000"/>
          <w:sz w:val="28"/>
          <w:szCs w:val="28"/>
        </w:rPr>
        <w:t xml:space="preserve">　　(五)继续做好卫生行政许可证审查。一是继续按照要求统一、规范卫生行政许可文书，并按规定逐步健全和完善;二是实施在政务服务中心一个窗口对外受理卫生许可及许可证的办理，并按规定时限办结;三是继续对外公开卫生许可的事项、依据、条件、程序、期限、申请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2024-10-05T23:31:12+08:00</dcterms:created>
  <dcterms:modified xsi:type="dcterms:W3CDTF">2024-10-05T23:31:12+08:00</dcterms:modified>
</cp:coreProperties>
</file>

<file path=docProps/custom.xml><?xml version="1.0" encoding="utf-8"?>
<Properties xmlns="http://schemas.openxmlformats.org/officeDocument/2006/custom-properties" xmlns:vt="http://schemas.openxmlformats.org/officeDocument/2006/docPropsVTypes"/>
</file>