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涉黑涉恶工作总结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涉黑涉恶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保障人民安居乐业、社会安定有序、国家长治久安，进一步巩固党的执政基础，党中央、国务院决定，在全国开展扫黑除恶专项斗争。同时，根据省扫黑除恶领导组、市委市政府和区扫黑除恶领导小组的决策部署，我乡始终保持扫黑除恶高压态势，进一步推动扫黑除恶专项斗争向纵深发展。现将2024年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落实责任。我乡党委、政府高度重视扫黑除恶工作，第一时间学习贯彻落实中央、省委、市委关于扫黑除恶专项斗争的会议精神，将扫黑除恶作为一项重大政治任务列入日常工作，多次召开扫黑除恶专题会议。同时，每季度召开党委会研究部署扫黑除恶工作，成立了扫黑除恶专项斗争领导小组，结合本地区实际制定了相应的工作方案，广泛制作并发放扫黑除恶公开信，在全社会营造出浓厚的扫黑除恶氛围。</w:t>
      </w:r>
    </w:p>
    <w:p>
      <w:pPr>
        <w:ind w:left="0" w:right="0" w:firstLine="560"/>
        <w:spacing w:before="450" w:after="450" w:line="312" w:lineRule="auto"/>
      </w:pPr>
      <w:r>
        <w:rPr>
          <w:rFonts w:ascii="宋体" w:hAnsi="宋体" w:eastAsia="宋体" w:cs="宋体"/>
          <w:color w:val="000"/>
          <w:sz w:val="28"/>
          <w:szCs w:val="28"/>
        </w:rPr>
        <w:t xml:space="preserve">　　(二)强化宣传，营造氛围。为在全社会营造出浓厚的扫黑除恶氛围，我乡党委、政府对扫黑除恶宣传工作进行了统一的安排部署。各社区(村)召开村组干部、党员、群众代表会议并广泛宣传，发放宣传彩页6000余份，悬挂宣传标语15幅，制作宣传栏3个，张贴《关于依法严厉打击黑恶势力违法犯罪的通告》60余张，同时出动宣传车、设置举报箱、公布举报电话，全方位、无盲点深入宣传扫黑除恶专项斗争。</w:t>
      </w:r>
    </w:p>
    <w:p>
      <w:pPr>
        <w:ind w:left="0" w:right="0" w:firstLine="560"/>
        <w:spacing w:before="450" w:after="450" w:line="312" w:lineRule="auto"/>
      </w:pPr>
      <w:r>
        <w:rPr>
          <w:rFonts w:ascii="宋体" w:hAnsi="宋体" w:eastAsia="宋体" w:cs="宋体"/>
          <w:color w:val="000"/>
          <w:sz w:val="28"/>
          <w:szCs w:val="28"/>
        </w:rPr>
        <w:t xml:space="preserve">　　(三)扎实摸排，深挖线索。结合我乡实际，党委、政府制定出具体的工作方案，将工作内容明确到责任领导，指定到具体工作人员，列出工作清单，明确工作时限。坚持“有黑扫黑、无黑除恶、无恶治乱”原则，乡综治办每月组织工作专班对相关行业和领域进行线索摸排，切实深入基层、深入群众、深入网络。同时将相关线索进行整理，逐一登记造册，建立工作台账，并上报至区扫黑办。截至目前，红袖标巡逻队成功阻止盗窃案件1起，治理乱搭乱建现象5起，拆除1次违章搭建，配合交警开展道路交通巡查，制止交通违法行为54起，劝诫、教育60余人次。</w:t>
      </w:r>
    </w:p>
    <w:p>
      <w:pPr>
        <w:ind w:left="0" w:right="0" w:firstLine="560"/>
        <w:spacing w:before="450" w:after="450" w:line="312" w:lineRule="auto"/>
      </w:pPr>
      <w:r>
        <w:rPr>
          <w:rFonts w:ascii="宋体" w:hAnsi="宋体" w:eastAsia="宋体" w:cs="宋体"/>
          <w:color w:val="000"/>
          <w:sz w:val="28"/>
          <w:szCs w:val="28"/>
        </w:rPr>
        <w:t xml:space="preserve">　　(四)强化综治，确保平安。为进一步加强平安建设，我乡综治办协调各部门齐抓共管，同时联合各部门进行专项整治，将综合治理、源头治理放在重要位置。对重点信访人员落实“包案”责任人，确保将其吸附在当地。对电信诈骗犯罪行为“零容忍”，发现一起，打击一起。同时成立乡区巡逻队，每日重点时段对人口密集的区域进行巡查，确保社会和谐稳定。</w:t>
      </w:r>
    </w:p>
    <w:p>
      <w:pPr>
        <w:ind w:left="0" w:right="0" w:firstLine="560"/>
        <w:spacing w:before="450" w:after="450" w:line="312" w:lineRule="auto"/>
      </w:pPr>
      <w:r>
        <w:rPr>
          <w:rFonts w:ascii="宋体" w:hAnsi="宋体" w:eastAsia="宋体" w:cs="宋体"/>
          <w:color w:val="000"/>
          <w:sz w:val="28"/>
          <w:szCs w:val="28"/>
        </w:rPr>
        <w:t xml:space="preserve">　　(五)加强基层组织建设，夯实堡垒。我乡将基层组织建设摆在重要位置，严格规范村“两委”换届选举，确保选举程序规范，严明换届纪律，绝不允许“村霸”把持操控基层政权的情况发生，积极构建基层社会治理体系。乡纪委定期开展扫黑除恶专项督查，发现问题严肃处理。</w:t>
      </w:r>
    </w:p>
    <w:p>
      <w:pPr>
        <w:ind w:left="0" w:right="0" w:firstLine="560"/>
        <w:spacing w:before="450" w:after="450" w:line="312" w:lineRule="auto"/>
      </w:pPr>
      <w:r>
        <w:rPr>
          <w:rFonts w:ascii="宋体" w:hAnsi="宋体" w:eastAsia="宋体" w:cs="宋体"/>
          <w:color w:val="000"/>
          <w:sz w:val="28"/>
          <w:szCs w:val="28"/>
        </w:rPr>
        <w:t xml:space="preserve">&gt;　　二、进一步完善《中央扫黑除恶第10督导组反馈问题》整改方案</w:t>
      </w:r>
    </w:p>
    <w:p>
      <w:pPr>
        <w:ind w:left="0" w:right="0" w:firstLine="560"/>
        <w:spacing w:before="450" w:after="450" w:line="312" w:lineRule="auto"/>
      </w:pPr>
      <w:r>
        <w:rPr>
          <w:rFonts w:ascii="宋体" w:hAnsi="宋体" w:eastAsia="宋体" w:cs="宋体"/>
          <w:color w:val="000"/>
          <w:sz w:val="28"/>
          <w:szCs w:val="28"/>
        </w:rPr>
        <w:t xml:space="preserve">　　一是提高政治站位，增强全乡党员干部的政治意识、大局意识、核心意识和看齐意识，把严明党的政治纪律和政治规矩放在首位，旗帜鲜明地坚持党对扫黑除恶专项斗争的领导，把扫黑除恶专项斗争作为重大政治任务抓紧抓好。二是对扫黑除恶专项斗争工作进行再动员、再部署、再落实，更加深入迅速全面地传达、学习、部署中央关于扫黑除恶专项斗争的最新精神，认真贯彻“有黑扫黑、有恶除恶、有乱治乱”要求，并将扫黑除恶的上级精神部署要求，传达到各村社、干部群众。三是将线索摸排与当地来信来访情况，当地治安状况和社会治理状况，社会治理乱象乱点情况，近年来已决涉黑涉恶案件情况相比对，进行串并分析，对重点村、行业、领域进行摸排，动态掌握涉黑涉恶线索;严格落实涉黑涉恶线索跟踪核查责任，要在全面摸排的基础上，按照属地管理和“谁主管，谁负责”的原则，对本辖区、本行业内的黑恶势力线索进行摸排，对线索排查中存在工作敷衍、工作不到位、隐瞒不报的情况对有关村和部门进行责任追究，同时按照“人人见面、件件回应”要求及时回应群众期待。四是紧紧盯住换届选举的每个环节，把严明法纪贯穿全过程，对违法违纪行为“零容忍”，用铁的纪律保证换届风清气正。各级干部必须服从换届选举工作大局，严明纪律，增强执法力，对上届各村选举工作的各个环节开展回头看。对工作不力或者阳奉阴违，甚至拉帮结派、出现家族势力、拉票贿选、制造事端、违规违纪甚至涉黑涉恶的，将予严肃处理;情节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　　三、目前存在问题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(一)进一步加大宣传力度，让扫黑除恶深入人心，在全乡范围内形成人人知晓、人人喊打的氛围，畅通群众举报渠道，加大群众监督和举报力度。</w:t>
      </w:r>
    </w:p>
    <w:p>
      <w:pPr>
        <w:ind w:left="0" w:right="0" w:firstLine="560"/>
        <w:spacing w:before="450" w:after="450" w:line="312" w:lineRule="auto"/>
      </w:pPr>
      <w:r>
        <w:rPr>
          <w:rFonts w:ascii="宋体" w:hAnsi="宋体" w:eastAsia="宋体" w:cs="宋体"/>
          <w:color w:val="000"/>
          <w:sz w:val="28"/>
          <w:szCs w:val="28"/>
        </w:rPr>
        <w:t xml:space="preserve">　　(二)继续加大摸排力度，对摸排出的涉黑涉恶线索进一步深挖，坚持对涉黑涉恶行为“零容忍”态度，营造一个风清气正的环境。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(三)加强信息报送，一是发现有涉黑涉恶的行为，第一时间向上级汇报;二是及时向区扫黑除恶办报送日常信息及工作开展情况,对不报、瞒报、谎报的村进行责任追究。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(四)加强干部队伍管理。加大力度、坚决打击对农村把持和操纵基层政权、侵吞农村集体财产、横行乡里以及在农村组织从事涉“黄、赌、毒、抢”的严重败坏社会风气、危害社会治安的涉黑涉恶势力。</w:t>
      </w:r>
    </w:p>
    <w:p>
      <w:pPr>
        <w:ind w:left="0" w:right="0" w:firstLine="560"/>
        <w:spacing w:before="450" w:after="450" w:line="312" w:lineRule="auto"/>
      </w:pPr>
      <w:r>
        <w:rPr>
          <w:rFonts w:ascii="宋体" w:hAnsi="宋体" w:eastAsia="宋体" w:cs="宋体"/>
          <w:color w:val="000"/>
          <w:sz w:val="28"/>
          <w:szCs w:val="28"/>
        </w:rPr>
        <w:t xml:space="preserve">　　(五)加大与各部门相互协作，加强联动机制，实现资源共享，打好扫黑除恶这场攻坚战。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&gt;　　一、建立健全组织领导</w:t>
      </w:r>
    </w:p>
    <w:p>
      <w:pPr>
        <w:ind w:left="0" w:right="0" w:firstLine="560"/>
        <w:spacing w:before="450" w:after="450" w:line="312" w:lineRule="auto"/>
      </w:pPr>
      <w:r>
        <w:rPr>
          <w:rFonts w:ascii="宋体" w:hAnsi="宋体" w:eastAsia="宋体" w:cs="宋体"/>
          <w:color w:val="000"/>
          <w:sz w:val="28"/>
          <w:szCs w:val="28"/>
        </w:rPr>
        <w:t xml:space="preserve">　　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　　二、动员部署常态化</w:t>
      </w:r>
    </w:p>
    <w:p>
      <w:pPr>
        <w:ind w:left="0" w:right="0" w:firstLine="560"/>
        <w:spacing w:before="450" w:after="450" w:line="312" w:lineRule="auto"/>
      </w:pPr>
      <w:r>
        <w:rPr>
          <w:rFonts w:ascii="宋体" w:hAnsi="宋体" w:eastAsia="宋体" w:cs="宋体"/>
          <w:color w:val="000"/>
          <w:sz w:val="28"/>
          <w:szCs w:val="28"/>
        </w:rPr>
        <w:t xml:space="preserve">　　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　　三、扎实开展专项行动</w:t>
      </w:r>
    </w:p>
    <w:p>
      <w:pPr>
        <w:ind w:left="0" w:right="0" w:firstLine="560"/>
        <w:spacing w:before="450" w:after="450" w:line="312" w:lineRule="auto"/>
      </w:pPr>
      <w:r>
        <w:rPr>
          <w:rFonts w:ascii="宋体" w:hAnsi="宋体" w:eastAsia="宋体" w:cs="宋体"/>
          <w:color w:val="000"/>
          <w:sz w:val="28"/>
          <w:szCs w:val="28"/>
        </w:rPr>
        <w:t xml:space="preserve">　　(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　　(二)严格落实责任。认真摸排，全面掌握辖区内市场中可能存在的黑恶势力，及时与公安机关、政法部门沟通，确保扫黑除恶专项斗争工作取得实效。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　　(三)强化市场监管。结合各类市场检查，加大对欺行霸市、强买强卖、不正当竞争、垄断经营及制售假冒伪劣商品行为的检查力度，同时结合“红盾春雷”专项行动，开展市场监管领域扫黑除恶专项斗争工作。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　　(四)畅通投诉举报。充分利用12315、12365等渠道，鼓励广大群众举报侵害群众利益的各种违法犯罪行为，发现黑恶势力问题线索。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　　(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2024-09-19T18:02:03+08:00</dcterms:created>
  <dcterms:modified xsi:type="dcterms:W3CDTF">2024-09-19T18:02:03+08:00</dcterms:modified>
</cp:coreProperties>
</file>

<file path=docProps/custom.xml><?xml version="1.0" encoding="utf-8"?>
<Properties xmlns="http://schemas.openxmlformats.org/officeDocument/2006/custom-properties" xmlns:vt="http://schemas.openxmlformats.org/officeDocument/2006/docPropsVTypes"/>
</file>