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2024年XX学院党总支落实全面从严治党主体责任情况总结</w:t>
      </w:r>
      <w:bookmarkEnd w:id="1"/>
    </w:p>
    <w:p>
      <w:pPr>
        <w:jc w:val="center"/>
        <w:spacing w:before="0" w:after="450"/>
      </w:pPr>
      <w:r>
        <w:rPr>
          <w:rFonts w:ascii="Arial" w:hAnsi="Arial" w:eastAsia="Arial" w:cs="Arial"/>
          <w:color w:val="999999"/>
          <w:sz w:val="20"/>
          <w:szCs w:val="20"/>
        </w:rPr>
        <w:t xml:space="preserve">来源：网友投稿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总结，汉语词语，读音为zǒngjié，意思是总地归结。本站今天为大家精心准备了2024年XX学院党总支落实全面从严治党主体责任情况总结，希望对大家有所帮助!　　2024年XX学院党总支落实全面从严治党主体责任情况总结　　 今年以来，XX学院...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总结，汉语词语，读音为zǒngjié，意思是总地归结。本站今天为大家精心准备了2024年XX学院党总支落实全面从严治党主体责任情况总结，希望对大家有所帮助!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2024年XX学院党总支落实全面从严治党主体责任情况总结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一、提高政治站位，切实夯实主体责任全面从严治党，是以习近平同志为核心的党中央做出的重大战略部署。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&gt;　　二、抓实学习教育，筑牢思想根基学习是思想武装的前提，增强学习本领是筑牢思想根基的关键。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　　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&gt;　　三、开展专项整治，持续正风肃纪一是坚持全面从严治党越来越严，敢管敢严、真管真严、常管常严，努力营造风清气正的政治生态和干事创业的强大气场。二是深入开展不担当不作为专项整治工作。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制定《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严格落实中央八项规定精神，持续用力开展“四风”专项整治，全院没有公款吃喝、滥发补贴等问题；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公务出差严格控制开支，交通、住宿等按照标准执行；</w:t>
      </w:r>
    </w:p>
    <w:p>
      <w:pPr>
        <w:ind w:left="0" w:right="0" w:firstLine="560"/>
        <w:spacing w:before="450" w:after="450" w:line="312" w:lineRule="auto"/>
      </w:pPr>
      <w:r>
        <w:rPr>
          <w:rFonts w:ascii="宋体" w:hAnsi="宋体" w:eastAsia="宋体" w:cs="宋体"/>
          <w:color w:val="000"/>
          <w:sz w:val="28"/>
          <w:szCs w:val="28"/>
        </w:rPr>
        <w:t xml:space="preserve">　　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为确保扶持贫困工作落到实处，院党总支学习习近平总书记在脱贫攻坚座谈会上的重要讲话精神，认真落实校党委工作要求，组织开展了进村入户帮扶工作。</w:t>
      </w:r>
    </w:p>
    <w:p>
      <w:pPr>
        <w:ind w:left="0" w:right="0" w:firstLine="560"/>
        <w:spacing w:before="450" w:after="450" w:line="312" w:lineRule="auto"/>
      </w:pPr>
      <w:r>
        <w:rPr>
          <w:rFonts w:ascii="宋体" w:hAnsi="宋体" w:eastAsia="宋体" w:cs="宋体"/>
          <w:color w:val="000"/>
          <w:sz w:val="28"/>
          <w:szCs w:val="28"/>
        </w:rPr>
        <w:t xml:space="preserve">&gt;　　四、加强党内监督，强化执纪问责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为落实省委关于第2轮巡视工作要求，院党总支高度重视，传达学习省委巡视组要求；</w:t>
      </w:r>
    </w:p>
    <w:p>
      <w:pPr>
        <w:ind w:left="0" w:right="0" w:firstLine="560"/>
        <w:spacing w:before="450" w:after="450" w:line="312" w:lineRule="auto"/>
      </w:pPr>
      <w:r>
        <w:rPr>
          <w:rFonts w:ascii="宋体" w:hAnsi="宋体" w:eastAsia="宋体" w:cs="宋体"/>
          <w:color w:val="000"/>
          <w:sz w:val="28"/>
          <w:szCs w:val="28"/>
        </w:rPr>
        <w:t xml:space="preserve">　　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　　加强党内监督，正确运用监督执纪“四种形态”，制定下发了《党员干部谈话制度》及谈话记录本，明确对新提拔干部进行任前谈话，对关键岗位干部进行提醒谈话，在敏感时期进行警示谈话，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院领导之间、院领导与分管领导谈话6余人次。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三是认真查核领导干部个人事项报告。按照校党委组织部“九个一”填报规定，严格要求领导干部切实增强纪律意识、规矩意识和组织观念。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逐级压实责任，层层传导压力，严格党员干部管理监督，对发现的问题线索不掩饰不掩盖，即知即改，立行立改，严肃监督执纪问责。</w:t>
      </w:r>
    </w:p>
    <w:p>
      <w:pPr>
        <w:ind w:left="0" w:right="0" w:firstLine="560"/>
        <w:spacing w:before="450" w:after="450" w:line="312" w:lineRule="auto"/>
      </w:pPr>
      <w:r>
        <w:rPr>
          <w:rFonts w:ascii="宋体" w:hAnsi="宋体" w:eastAsia="宋体" w:cs="宋体"/>
          <w:color w:val="000"/>
          <w:sz w:val="28"/>
          <w:szCs w:val="28"/>
        </w:rPr>
        <w:t xml:space="preserve">　&gt;　五、增强履职本领，全面提升工作水平我们紧紧抓住能力建设这个关键，在政治能力建设、业务能力建设、执行能力建设上齐抓共建，补齐能力建设的短板，促进教学工作顺利开展。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抓好党员干部党性教育和党性修养，提升政治能力建设的同时，结合党员干部思想工作实际，开展专业能力提升，切实解决了一部分干部“本领恐慌”“能力危机”问题。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总结成绩的同时，我们更要清醒地认识到，在全面从严治党方面还存在一些差距。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w:t>
      </w:r>
    </w:p>
    <w:p>
      <w:pPr>
        <w:ind w:left="0" w:right="0" w:firstLine="560"/>
        <w:spacing w:before="450" w:after="450" w:line="312" w:lineRule="auto"/>
      </w:pPr>
      <w:r>
        <w:rPr>
          <w:rFonts w:ascii="宋体" w:hAnsi="宋体" w:eastAsia="宋体" w:cs="宋体"/>
          <w:color w:val="000"/>
          <w:sz w:val="28"/>
          <w:szCs w:val="28"/>
        </w:rPr>
        <w:t xml:space="preserve">　　落实“两个责任”还不到位，党总支从严治党合力还需加强；</w:t>
      </w:r>
    </w:p>
    <w:p>
      <w:pPr>
        <w:ind w:left="0" w:right="0" w:firstLine="560"/>
        <w:spacing w:before="450" w:after="450" w:line="312" w:lineRule="auto"/>
      </w:pPr>
      <w:r>
        <w:rPr>
          <w:rFonts w:ascii="宋体" w:hAnsi="宋体" w:eastAsia="宋体" w:cs="宋体"/>
          <w:color w:val="000"/>
          <w:sz w:val="28"/>
          <w:szCs w:val="28"/>
        </w:rPr>
        <w:t xml:space="preserve">　　执纪问责力度不够大，监督还缺乏有效手段，不敢监督、不会监督的情况依然存在。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下一步，我们将深入学习贯彻落实党的十九大精神，以“全面从严治党永远在路上”的韧劲，认真落实校党委的各项部署要求，努力营造人人奋勇争先、专心干事创业的良好政治环境，为XX学院发展作出新贡献。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2024年XX学院党总支落实全面从严治党主体责任情况总结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2024年，XXXX在XX和省、市委的领导下，深入学习贯彻**新时代中国特色社会主义思想、党的十九大和十九届四中全会精神，扎实开展主题教育，坚持把落实全面从严治党主体责任和党风廉政建设责任制作为加强机关建设，改进机关作风，提高为民服务办事效益的重要途径，抓实抓牢，取得了显著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推动“主体责任”落实“坚持党要管党，全面从严治党”是我们党自我净化、自我完善、自我革新、自我提高,从弱小到强大，从一个成功到另一个成功的关键法宝。局党组作为履行管党治党的责任主体，始终把落实全面从严治党作为一项突出政治任务，擎在肩上，常抓不懈。一是加强工作统筹。年初，局党组研究制定了《XXX党组2024年度全面从严治党主体责任工作要点》，组织召开了2024年XXX系统全面从严治党工作会议，总结了2024年度全面从严治党和党风廉政建设工作，安排部署了2024年度工作任务，使全年工作有目标、有重点。二是强化责任落实。研究制定了2024年度《XXX党组全面从严治党主体责任清单》，进一步明确了“一把手”履行党风廉政第一责任人的职责以及领导班子副职和其他同志履行“一岗双责”的要求。梳理下发了基层党支部书记的责任清单，构建了权责明晰、覆盖全面的从严治党责任体系，确保各项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筑牢思想防线局党组始终把武装头脑作为履行主体责任的基础。一是持续深化理论学习。制定出台了《XXX党组理论中心组2024年理论学习计划》、《2024年度**新时代中国特色社会主义思想进机关实施方案》等有关文件，指导全局理论学习工作。把**新时代中国特色社会主义思想、****系列重要讲话和《关于新形势下党内政治生活的若干准则准则》、《中国共产党纪律处分条例》等党内条例法规作为必学内容，纳入机关和局党组理论中心组学习计划，不断强化党员领导干部党员意识、自律意识，全年共组织理论中心组学习24次。二是扎实开展主题教育。在全党范围内开展主题教育是以**同志为核心的党XX做出的重大部署，是今年最重要的一项政治任务。6月份，局党组按照第二批主题教育单位预热升温要求，在全局系统进行了集中动员，制定印发了《XXX主题教育预热升温方案》，为主题教育在局系统铺开奠定基础。9月份第二批主题教育正式开展以来，局党组严格落实党组书记第一责任人职责，突出领导干部和班子成员这一“关键少数”，通过学习研讨、调查研究、对照检视查找领导班子和班子成员存在突出问题，逐一制定问题清单，加以整改。期间共查找出问题XX个，其中领导班子涉及X个方面X个问题、班子成员涉及XX个方面X个问题，现已全部整改完成。三是不断强化廉洁意识。对党员干部的警示教育贯穿全年，3月份，组织机关、各场校领导党员干部XX余人到影院观看了《一抓到底正风纪》《在警醒中奋进》警示教育片。6月份,组织机关副科级以上干部、局属各单位班子成员近XX人到省委党校省警示教育基地参观“全面从严治党永远在路上”主题展览，并重温入党警词。7-11月份，先后组织观看《激浊扬清在云南》《巡视利剑》《叩问初心》等系列警示教育片，警示全体党员干部常怀敬畏之心，远离贪腐红线，不断增强廉政意识。</w:t>
      </w:r>
    </w:p>
    <w:p>
      <w:pPr>
        <w:ind w:left="0" w:right="0" w:firstLine="560"/>
        <w:spacing w:before="450" w:after="450" w:line="312" w:lineRule="auto"/>
      </w:pPr>
      <w:r>
        <w:rPr>
          <w:rFonts w:ascii="宋体" w:hAnsi="宋体" w:eastAsia="宋体" w:cs="宋体"/>
          <w:color w:val="000"/>
          <w:sz w:val="28"/>
          <w:szCs w:val="28"/>
        </w:rPr>
        <w:t xml:space="preserve">　　三、规范权力运行，注重源头防腐局党组落实全面从严治党主体责任，始终把规范权力运行，建立防范机制作为重要切口。一是规范政府采购。为了进一步加强对政府采购工作的监管，防范腐败现象发生，凡属重点项目部署和大额资金使用都由局班子集体研究决定。由纪检干部对重要环节进行现场监督，切实加强了对政府采购工作事前、事中和事后的监管，让政府采购工作变成看得见、摸的着、抓得牢的阳光采购。二是加强项目管理。着眼全局工作实际，针对各处室工作特点，认真排查岗位职责、业务流程、制度机制等方面潜在的廉政风险。针对排查出的潜在廉政风险点，着手制定相关管理制度，有效地把廉政风险防控与工作有机的结合起来，推动了全局廉政风险防控管理工作取得新成效。三是严格干部选拔配备。坚持正确用人导向，严格落实好干部标准，严把政治关、品行关、作风关、廉洁关，真正让忠诚干净担当、为民务实清廉、奋发有为、锐意改革、实绩突出的干部得到褒奖和重用，全年共提拔科级领导干部5名，并全部进行任前廉政谈话和党纪政纪法规知识考试。在干部提拔配备和职级套改中，认真执行《党政领导干部选拔任用工作条例》，按照人员选拔标准条件，确定人员初选名单，广泛开展民主推荐，做到了公开、公平、公正，有效维护了干部职工的知情权、参与权和监督权。四是充分发挥兼职纪检监察员作用。在局属各党支部中设立了兼职纪检监察员7名，壮大纪检监察队伍，建立相关工作制度，在全局上下形成大抓党风廉政的工作业态，使局系统党风廉政建设和反腐败工作有效向基层延伸。</w:t>
      </w:r>
    </w:p>
    <w:p>
      <w:pPr>
        <w:ind w:left="0" w:right="0" w:firstLine="560"/>
        <w:spacing w:before="450" w:after="450" w:line="312" w:lineRule="auto"/>
      </w:pPr>
      <w:r>
        <w:rPr>
          <w:rFonts w:ascii="宋体" w:hAnsi="宋体" w:eastAsia="宋体" w:cs="宋体"/>
          <w:color w:val="000"/>
          <w:sz w:val="28"/>
          <w:szCs w:val="28"/>
        </w:rPr>
        <w:t xml:space="preserve">　　四、强化监督检查，严格执规执纪一是加强日常监督检查。采取日常检查、重点抽查、明察暗访等形式，连点成线，持续发力。在机关和下属单位醒目位置，公示监督举报电话，接受服务对象和广大群众监督。二是加强敏感时节管理。在春节、五一、端午、中秋等节日期间分别下发通知，对落实XX八项规定精神进行部署，并安排人员对局属各单位节日期间“四风”问题进行巡查、暗访。三是强化权力运行监督。严格落实一把手“四个不直接分管”制度。在重大问题决策、重要干部任免、重大项目投资决策、大额资金使用等敏感问题上，严格按照“集体领导、民主集中、个别酝酿、会议决定”的议事程序，形成以“三重一大”为主要内容的集体决策机制，不断增强行政权力行使的透明度，强化对行政权力的监督。四是严肃案件查办。局党组全力支持机关纪委查办案件，遇有案件线索局党组书记亲自督办，保障案件查办力度。全年共承接驻局纪检组交办核查件XX件，协助办理案件XX起，戒勉谈话XX人，党纪处分XX人，对局系统全体干部职工起到了良好的警示作用。</w:t>
      </w:r>
    </w:p>
    <w:p>
      <w:pPr>
        <w:ind w:left="0" w:right="0" w:firstLine="560"/>
        <w:spacing w:before="450" w:after="450" w:line="312" w:lineRule="auto"/>
      </w:pPr>
      <w:r>
        <w:rPr>
          <w:rFonts w:ascii="宋体" w:hAnsi="宋体" w:eastAsia="宋体" w:cs="宋体"/>
          <w:color w:val="000"/>
          <w:sz w:val="28"/>
          <w:szCs w:val="28"/>
        </w:rPr>
        <w:t xml:space="preserve">　　五、存在问题和下一步打算一年来，局党组扎实落实全面从严治党主体责任和党风廉政建设责任制，在党的建设方面取得了一些成绩，但也存在一些问题和不足：一是全面从严治党主题责任落实向基层延伸还不够。下属场校在联片检查督导中，个别人员还存在上班制度坚持不好、作风纪律松散等问题；二是破解难点问题的办法还不够多，在一定程度上影响了党组织战斗力和服务功能的发挥，对党员的管理缺乏有效的手段；三是对充分发挥党员干部先锋模范作用的认识还不够深，在重大活动中，更多的强调是干部带头，忽略了党员作用的发挥。</w:t>
      </w:r>
    </w:p>
    <w:p>
      <w:pPr>
        <w:ind w:left="0" w:right="0" w:firstLine="560"/>
        <w:spacing w:before="450" w:after="450" w:line="312" w:lineRule="auto"/>
      </w:pPr>
      <w:r>
        <w:rPr>
          <w:rFonts w:ascii="宋体" w:hAnsi="宋体" w:eastAsia="宋体" w:cs="宋体"/>
          <w:color w:val="000"/>
          <w:sz w:val="28"/>
          <w:szCs w:val="28"/>
        </w:rPr>
        <w:t xml:space="preserve">　　下一步，局党组将继续严格落实主体责任，把全面从严治党和党风廉政建设工作推向深处。一是继续深化理论武装。开展机关和党组理论中心组学习，党风廉政警示教育，提高党员干部自律意识，推动主题教育长效机制常态化落实，使初心和使命深入每名党员心中；二是继续强化权力监督。建立权利运行长效监督机制，做到把权利关进制度的笼子，让权利在阳光下运行；三是继续强化各级职责。严格落实XX和省、市委关于全面从严治党和党风廉政建设“两个责任”的制度规定，压实各级任务职责；四是严肃执纪办案。发挥组织处理和组织处分警示育人作用，把党的纪律和规矩立起来。</w:t>
      </w:r>
    </w:p>
    <w:p>
      <w:pPr>
        <w:ind w:left="0" w:right="0" w:firstLine="560"/>
        <w:spacing w:before="450" w:after="450" w:line="312" w:lineRule="auto"/>
      </w:pPr>
      <w:r>
        <w:rPr>
          <w:rFonts w:ascii="黑体" w:hAnsi="黑体" w:eastAsia="黑体" w:cs="黑体"/>
          <w:color w:val="000000"/>
          <w:sz w:val="36"/>
          <w:szCs w:val="36"/>
          <w:b w:val="1"/>
          <w:bCs w:val="1"/>
        </w:rPr>
        <w:t xml:space="preserve">2024年XX学院党总支落实全面从严治党主体责任情况总结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武清区委站在旗帜鲜明讲政治的高度，认真履行全面从严治党主体责任，深入学习贯彻党的十九大精神，认真落实市委各项部署，把管党治党工作与中心工作同部署、同落实、同检查、同考核，推动管党治党不断从宽松软走向严紧硬，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1.强化组织领导，层层压实责任。从提高党的执政能力和领导水平的高度，深刻认识坚持党要管党、全面从严治党的重大意义，进一步强化主责主业意识，严格落实党建工作责任制，努力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一是加强组织领导。年初组织召开区委五届二次全会，认真学习贯彻党的十八届六中全会精神，深入落实市委十届十次全会部署，分析全面从严治党面临的新形势、新任务，对全年工作进行了安排、提出了要求。先后召开29次常委会会议或常委会扩大会议，及时传达学习习近平总书记重要指示精神，以及中央和中央纪委、市委和市纪委关于推进全面从严治党的部署要求，研究全区贯彻落实的具体措施，做到及时领会到位、扎实推进到位。把市委专题“机动式”巡视问题整改作为落实主体责任的重要内容，针对巡视反馈的四个方面重点问题，制定了专项整改方案，细化分解为五大方面、17项具体任务，挂图作战，对账销号，高标准完成了各项整改工作。按照要求，及时向市纪委报告了上半年区委主体责任落实情况。</w:t>
      </w:r>
    </w:p>
    <w:p>
      <w:pPr>
        <w:ind w:left="0" w:right="0" w:firstLine="560"/>
        <w:spacing w:before="450" w:after="450" w:line="312" w:lineRule="auto"/>
      </w:pPr>
      <w:r>
        <w:rPr>
          <w:rFonts w:ascii="宋体" w:hAnsi="宋体" w:eastAsia="宋体" w:cs="宋体"/>
          <w:color w:val="000"/>
          <w:sz w:val="28"/>
          <w:szCs w:val="28"/>
        </w:rPr>
        <w:t xml:space="preserve">　　二是细化落实责任。制定下发了《关于落实全面从严治党主体责任和监督责任的意见》，配套出台了落实全面从严治党主体责任的实施办法。编制了区委常委会主体责任清单和年度任务清单，常委会成员按照分工制定个人任务清单，由区委书记审核把关、签字背书。区委常委会会议每双月听取“两个责任”落实情况汇报，分析评估并研究解决重点难点问题。落实区委书记第一责任人责任，坚持思想上重视、精力上投入、工作上抓实、落实上求效，对全面从严治党工作逢会必讲、作出批示183次，结合警示教育为全区各党委（党组）主要负责同志讲了廉政党课，通过经常性谈心谈话、干部任职谈话等方式对班子成员和下级党委（党组）主要负责同志落实管党治党责任进行了强调提醒。强化班子成员“一岗双责”，区委常委会成员与分管部门主要负责人全部签订了责任书，经常性深入所联系的镇街园区和分管领域，针对党建责任落实、日常工作开展情况进行督查检查和指导推动，定期向区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是推动责任下沉。制定了《区委主体责任推动落实办法》，指导推动下级党委（党组）制定了责任清单、年度任务清单以及班子成员任务清单，建立了每月汇总、双月分析、半年总结工作机制，及时跟进、动态掌握各级主体责任落实情况。调整完善了区委党建工作领导小组，制定了年度党建工作要点，细化实施了六大项、27子项工作任务，逐一明确责任部门和责任领导，各项工作顺利实施。加强对区人大常委会党组、区政府党组、区政协党组和区法院党组、区检察院党组的领导，定期听取汇报，研究存在问题，形成了团结一心、步调一致的工作局面。召开了镇街党（工）委书记座谈会，围绕“如何履行全面从严治党第一责任人责任”主题，区委书记带头谈体会、讲认识，镇街党（工）委主要负责同志分别交流发言，推动第一责任人责任不断强化、深入落实。建立了基层党建工作巡查制度，采取听汇报、查资料、个别谈话、随机抽查等方式，累计发现并督促整改问题104个。制定了《武清区落实全面从严治党主体责任检查考核办法（试行）》，将主体责任落实情况纳入绩效考评体系，以书面形式检查了上半年全区各党委（党组）落实主体责任情况，对104个单位和551名干部进行了集中考评，对重视程度不高、落实不力的干部及时进行了谈话提醒或组织调整。</w:t>
      </w:r>
    </w:p>
    <w:p>
      <w:pPr>
        <w:ind w:left="0" w:right="0" w:firstLine="560"/>
        <w:spacing w:before="450" w:after="450" w:line="312" w:lineRule="auto"/>
      </w:pPr>
      <w:r>
        <w:rPr>
          <w:rFonts w:ascii="宋体" w:hAnsi="宋体" w:eastAsia="宋体" w:cs="宋体"/>
          <w:color w:val="000"/>
          <w:sz w:val="28"/>
          <w:szCs w:val="28"/>
        </w:rPr>
        <w:t xml:space="preserve">　　2.加强政治建设，净化政治生态。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守党的政治纪律和政治规矩。牢固树立“四个意识”、不断强化“四个自信”、自觉践行“四个服从”、始终保持“四个定力”，坚决维护党中央权威和集中统一领导，坚决维护习近平总书记在党中央、在全党的核心地位，始终在思想上政治上行动上同以习近平同志为核心的党中央保持高度一致。落实中央决策和市委要求态度坚决、不打折扣、不搞变通，做到迅速学习传达、认真研究落实，推动中央精神和市委部署在武清落地生根。深入开展“党性体检”，推动各级党组织和广大党员对照党章党规、对照先进典型，深入查摆党的意识、组织观念、发挥作用等方面的突出问题，累计查摆整改问题1901个。加强对各级严守政治纪律和政治规矩情况的监督检查，坚决查处上有政策、下有对策，有令不行、有禁不止等行为，今年以来共立案查处违反政治纪律案件2件，给予党政纪处分2人。</w:t>
      </w:r>
    </w:p>
    <w:p>
      <w:pPr>
        <w:ind w:left="0" w:right="0" w:firstLine="560"/>
        <w:spacing w:before="450" w:after="450" w:line="312" w:lineRule="auto"/>
      </w:pPr>
      <w:r>
        <w:rPr>
          <w:rFonts w:ascii="宋体" w:hAnsi="宋体" w:eastAsia="宋体" w:cs="宋体"/>
          <w:color w:val="000"/>
          <w:sz w:val="28"/>
          <w:szCs w:val="28"/>
        </w:rPr>
        <w:t xml:space="preserve">　　二是严格落实民主集中制要求。认真落实党的地方委员会工作条例，制定出台了区委工作规则，明确了议事程序和决策事项。从区委常委会做起，坚持集体领导、充分发扬民主，严格按程序决策、按规矩办事，对于“三重一大”等重大问题全部提交集体研究，常委会成员集思广益、充分发表意见，做到科学决策、民主决策、依法决策。加强对各级民主集中制落实情况的督导检查，组织各级党组织深入开展自查检查，形成问题清单、任务清单、责任清单和整改报告，累计自查整改问题17个，对落实不严格不到位单位主要负责同志进行了约谈。</w:t>
      </w:r>
    </w:p>
    <w:p>
      <w:pPr>
        <w:ind w:left="0" w:right="0" w:firstLine="560"/>
        <w:spacing w:before="450" w:after="450" w:line="312" w:lineRule="auto"/>
      </w:pPr>
      <w:r>
        <w:rPr>
          <w:rFonts w:ascii="宋体" w:hAnsi="宋体" w:eastAsia="宋体" w:cs="宋体"/>
          <w:color w:val="000"/>
          <w:sz w:val="28"/>
          <w:szCs w:val="28"/>
        </w:rPr>
        <w:t xml:space="preserve">　　三是严肃党内政治生活。从区委常委会做起，严把征求意见、谈心谈话、对照检查材料撰写等环节，认真组织召开了2024年度民主生活会和市委专题“机动式”巡视整改民主生活会，常委会成员严肃认真开展批评与自我批评，营造出团结—批评—团结的良好氛围。强化对各级生活会的统筹把关和督促指导，区委常委会成员分别参加分管单位或下级党委（党组）民主生活会，安排区纪委机关和区委组织部全程列席指导处级单位民主生活会，发现整改突出问题33个，责令3个单位重新召开了年度民主生活会，要求20个涉及市委专题“机动式”巡视反馈问题的党组织全部召开了专题民主生活会。规范落实组织生活各项制度，常委会成员带头开展双重组织生活，参加基层组织生活均在10次以上，以党员日常教育管理活动记录手册、支部党建联盟网站和党工委视频记实交流平台为载体，构建党员量化记实管理体系，下发记实手册5.5万册，记录“党日”活动信息1800余条、组织生活视频1.5万余部。</w:t>
      </w:r>
    </w:p>
    <w:p>
      <w:pPr>
        <w:ind w:left="0" w:right="0" w:firstLine="560"/>
        <w:spacing w:before="450" w:after="450" w:line="312" w:lineRule="auto"/>
      </w:pPr>
      <w:r>
        <w:rPr>
          <w:rFonts w:ascii="宋体" w:hAnsi="宋体" w:eastAsia="宋体" w:cs="宋体"/>
          <w:color w:val="000"/>
          <w:sz w:val="28"/>
          <w:szCs w:val="28"/>
        </w:rPr>
        <w:t xml:space="preserve">　　四是持续净化党内政治生态。制定了肃清黄兴国恶劣影响专项工作方案，细化分解为六个方面、28项重点工作，狠抓组织推动和督查检查，确保各项任务扎实开展、见到实效。强化各级对肃清黄兴国恶劣影响重要性、复杂性和艰巨性的认识，组织全体党员干部结合工作实际撰写思想报告，组织处级以上党员干部进行专题讨论交流，对3名认识不深刻的局、处级干部进行了约谈。深化圈子文化、好人主义问题专项整治，组织开展自查自纠“回头看”，责令21个自查不系统、不深入的单位重查深查细查，再次排查出存在问题125个，制定整改措施348项。扎实开展肃清罗福来恶劣影响专项整治，确定了五个方面、15项重点任务，区委常委会带头进行对照反思、带头整改突出问题。安排各单位普遍就增强“四个意识”、净化政治生态开展了谈心谈话，实现了主要领导、班子成员、科室负责人、工作人员自上而下的全覆盖。</w:t>
      </w:r>
    </w:p>
    <w:p>
      <w:pPr>
        <w:ind w:left="0" w:right="0" w:firstLine="560"/>
        <w:spacing w:before="450" w:after="450" w:line="312" w:lineRule="auto"/>
      </w:pPr>
      <w:r>
        <w:rPr>
          <w:rFonts w:ascii="宋体" w:hAnsi="宋体" w:eastAsia="宋体" w:cs="宋体"/>
          <w:color w:val="000"/>
          <w:sz w:val="28"/>
          <w:szCs w:val="28"/>
        </w:rPr>
        <w:t xml:space="preserve">　　3.坚持思想建党，抓好理论武装。坚持把加强思想建设摆上重要位置，推动各级深入学习党章党规，深入学习习近平新时代中国特色社会主义思想，切实用党的最新理论武装头脑、指导实践、推动工作。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把学习宣传贯彻党的十九大精神作为首要政治任务，先后召开3次区委常委会会议进行安排部署，制定了专项工作方案，明确了四大方面、20项具体任务，推动全区迅速兴起了学习宣传贯彻热潮。组织召开了区委五届五次全会，审议通过了《区委关于学习宣传贯彻党的十九大精神，奋力开创京津卫星城美丽新武清建设新局面的意见》，对全区学习宣传贯彻党的十九大精神进行了再部署、再推动。为全区广大党员干部征订了《党的十九大报告》、修订后的《党章》、《十九大报告学习辅导百问》、《习近平谈治国理政（第二卷）》等学习资料13万余册。由十九大代表、区级党员领导同志、镇街委局党委（党组）书记等组成的区委宣讲团，由各镇街委局组织成立的基层宣讲团，由道德模范、行业标兵、退休老党员等组成的志愿宣讲团，累计开展基层宣讲1000余次，受众6万余人。搭建宣传载体、丰富宣传形式，在区级新闻媒体、网络新媒体开设了专题专栏，组织开展了主题作品征集活动，全面更新了建筑围挡、过街天桥、LED屏幕的宣传标语和公益广告，利用农村大喇叭广播十九大声音8000余次，组建文艺“小分队”进行基层一线文艺巡演50余场。在党外人士中开展“携手走进新时代、同心共筑中国梦”主题学习活动，先后举办2次学习十九大精神专题座谈会，100余名党外代表人士参加。发挥区委党校主阵地作用，将党的十九大精神纳入所有班次教学单元，先后举办了村（社区）党组织书记、驻村第一书记、宣传干部和党政群机关科级干部专题培训班，分6期对1000余名处级干部进行专题轮训，预计总培训6300余人。</w:t>
      </w:r>
    </w:p>
    <w:p>
      <w:pPr>
        <w:ind w:left="0" w:right="0" w:firstLine="560"/>
        <w:spacing w:before="450" w:after="450" w:line="312" w:lineRule="auto"/>
      </w:pPr>
      <w:r>
        <w:rPr>
          <w:rFonts w:ascii="宋体" w:hAnsi="宋体" w:eastAsia="宋体" w:cs="宋体"/>
          <w:color w:val="000"/>
          <w:sz w:val="28"/>
          <w:szCs w:val="28"/>
        </w:rPr>
        <w:t xml:space="preserve">　　二是持续抓好党的十八届六中全会精神学习。制定了进一步深入学习贯彻六中全会精神总体计划和专项方案，对学习贯彻工作进行再部署、再推动。把学习十八届六中全会精神作为干部教育培训的重要内容，以集中培训、脱产轮训等方式，先后举办了6期领导干部轮训班和2期专题研讨班，集中培训处级领导干部1100余人次。围绕推动全会精神学习贯彻到基层，区领导带头深入基层开展主题宣讲和讲党课60余次，各级领导干部累计开展基层宣讲206场。加强对学习情况的督查检查，成立6个专项督导组，对全区113个单位学习情况进行抽查，发现并督促整改问题28个。围绕检验学习效果，对全区处级以上领导干部学习成效进行了专项测试，责令效果不理想的5名干部进行了重新学习。</w:t>
      </w:r>
    </w:p>
    <w:p>
      <w:pPr>
        <w:ind w:left="0" w:right="0" w:firstLine="560"/>
        <w:spacing w:before="450" w:after="450" w:line="312" w:lineRule="auto"/>
      </w:pPr>
      <w:r>
        <w:rPr>
          <w:rFonts w:ascii="宋体" w:hAnsi="宋体" w:eastAsia="宋体" w:cs="宋体"/>
          <w:color w:val="000"/>
          <w:sz w:val="28"/>
          <w:szCs w:val="28"/>
        </w:rPr>
        <w:t xml:space="preserve">　　三是常态化制度化推进“两学一做”学习教育。深入开展“维护核心、铸就忠诚、担当作为、抓实支部”主题教育实践活动，研究制定了全区总体实施方案和机关、社区、农村、国企、“两新”组织、卫生和教育等7个领域分类指导方案，召开专题会议进行了安排部署。创新开展“四学三有”活动，推动各级不断改进学风、完善学习程序，全面系统学、及时跟进学、对照问题学、联系实际学，做到专题学习讨论有认识、有问题、有方向。强化区委常委会示范作用，以增强“四个意识”、坚持“四个服从”等为主题，认真组织开展专题学习讨论，常委会成员全部在“七一”前后深入基层讲了专题党课。在广大党员中组织开展了“重温入党誓词”主题活动。制定下发了“两学一做”学习教育督查方案，组建成立了12个区委督导组，对全区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　　四是发挥党委中心组旗舰作用。深入学习贯彻党委（党组）理论学习中心组学习规则，结合全区实际制定了实施细则和考核办法，对学习组织与职责、学习内容与形式等作出了明确规定、提出了具体要求。发挥区委理论中心组示范带动作用，制定了年度学习计划，确定9个学习重点，并及时把党的十九大精神、《矛盾论》和《实践论》、《习近平总书记的成长之路》等纳入学习内容，通过集体学习研讨、专题辅导等形式，及时学、专题学、系统学，今年以来共组织区委中心组集中学习21次。强化对各级理论中心组学习的指导推动，在制定全区党员干部理论学习安排意见、明确12个方面重点内容的基础上，每月编发中心组自学内容提示和《学习参考》，利用“武清微学习”公众号定期推送理论文章，编印下发学习手册38万余册，推动广大干部选准学习内容、把好学习方向、增强学习实效。</w:t>
      </w:r>
    </w:p>
    <w:p>
      <w:pPr>
        <w:ind w:left="0" w:right="0" w:firstLine="560"/>
        <w:spacing w:before="450" w:after="450" w:line="312" w:lineRule="auto"/>
      </w:pPr>
      <w:r>
        <w:rPr>
          <w:rFonts w:ascii="宋体" w:hAnsi="宋体" w:eastAsia="宋体" w:cs="宋体"/>
          <w:color w:val="000"/>
          <w:sz w:val="28"/>
          <w:szCs w:val="28"/>
        </w:rPr>
        <w:t xml:space="preserve">　　五是加强宣传和意识形态工作。把全面从严治党宣传教育纳入区委宣传工作总体部署，制定了年度宣传思想文化工作要点，召开全区大会进行了安排部署，推动八大项、41子项工作全面展开。召开专题会议对全区意识形态工作进行了部署，下发通知对各级落实意识形态工作责任制提出要求，对全区各单位意识形态责任落实情况进行了专项督查。加强阵地管理特别是网络舆情管理，成立了网络安全和信息化领导小组及办公室，组建了区镇两级网信队伍，制定了《关于强化党委（党组）网络意识形态工作责任制的意见》等“1+6”文件，明确了工作规则和相关制度，全天候做好网络舆情监控，累计举报不良信息2.8万条，妥善处置网络舆情问题105个。</w:t>
      </w:r>
    </w:p>
    <w:p>
      <w:pPr>
        <w:ind w:left="0" w:right="0" w:firstLine="560"/>
        <w:spacing w:before="450" w:after="450" w:line="312" w:lineRule="auto"/>
      </w:pPr>
      <w:r>
        <w:rPr>
          <w:rFonts w:ascii="宋体" w:hAnsi="宋体" w:eastAsia="宋体" w:cs="宋体"/>
          <w:color w:val="000"/>
          <w:sz w:val="28"/>
          <w:szCs w:val="28"/>
        </w:rPr>
        <w:t xml:space="preserve">　　4.选好用好干部，抓好日常管理。重视加强干部队伍建设，着力提高选人用人质量，从严从实强化干部日常教育管理监督，努力打造高素质专业化干部队伍。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是严把干部选用关口。坚持好干部标准，按照合规合理合适原则，突出把好选人用人政治首关，做到干部档案“凡提必审”、个人有关事项报告“凡提必核”、纪检监察机关及公检法的意见“凡提必听”、反映考察对象有关问题的信访举报“凡提必查”，年内共对248名处级领导干部进行调整，对个人事项核查中发现的5名存在漏报情节的干部进行了批评教育和限期整改，对3名存在瞒报问题的干部进行了诫勉处理，对2名存在瞒报问题的干部坚决取消了考察对象资格。按照新提职及调任人员必考和正处级非领导职务、副处级干部、正科级满2年人员自愿报考的原则，组织全区573名干部进行了政治理论水平任职资格考试。加强对科级干部选拔任用的监督检查，组建成立3个联合督查组，对全区涉及科级干部调整的38个单位进行专项督查，对发现的问题全部当场发办、跟踪督办，目前已全部整改到位。</w:t>
      </w:r>
    </w:p>
    <w:p>
      <w:pPr>
        <w:ind w:left="0" w:right="0" w:firstLine="560"/>
        <w:spacing w:before="450" w:after="450" w:line="312" w:lineRule="auto"/>
      </w:pPr>
      <w:r>
        <w:rPr>
          <w:rFonts w:ascii="宋体" w:hAnsi="宋体" w:eastAsia="宋体" w:cs="宋体"/>
          <w:color w:val="000"/>
          <w:sz w:val="28"/>
          <w:szCs w:val="28"/>
        </w:rPr>
        <w:t xml:space="preserve">　　二是加强干部监督管理。完善落实“四考评一研判”考核体系，采取绩效考评、领导评价、民主评测、考核评价和综合研判的方式，加强对各级干部履职情况、工作状态、能力绩效以及廉政动态、党风廉政情况的实时监督、动态监督，对年度考核为“基本称职”及以下等次的3名干部分别进行了组织谈话。加强对干部德的考核，全面推行德的反向测评制度，对所有新提拔重用干部均进行德的专项测评，对9名存在问题的干部进行了处理。围绕区委中心工作，扩大监督范围，将推进京津冀协同发展、双万双服活动、全国文明城区创建、“散乱污”企业治理等重点工作开展情况纳入监督内容，强化对领导干部的全方位、多角度监督管理。落实领导干部能上能下要求，加大问责追究和组织处理力度，对8名干部采取免职、降职、改任非领导职务、调离岗位等方式进行了处理。</w:t>
      </w:r>
    </w:p>
    <w:p>
      <w:pPr>
        <w:ind w:left="0" w:right="0" w:firstLine="560"/>
        <w:spacing w:before="450" w:after="450" w:line="312" w:lineRule="auto"/>
      </w:pPr>
      <w:r>
        <w:rPr>
          <w:rFonts w:ascii="宋体" w:hAnsi="宋体" w:eastAsia="宋体" w:cs="宋体"/>
          <w:color w:val="000"/>
          <w:sz w:val="28"/>
          <w:szCs w:val="28"/>
        </w:rPr>
        <w:t xml:space="preserve">　　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统战宣传、环保安全等为重点，通过干部轮训、专题研修、在线学习等多种形式，强化对各层次干部的教育培训，累计开展培训200余期次，培训科级以上干部1.9万余人次。加大干部交流培养力度，选派优秀年轻干部赴先进地区、重要职能部门和发展维稳一线实践锻炼，选派6名处级干部赴北京通州、河北廊坊挂职锻炼，2名处级干部和4名科级干部赴甘肃、河北开展对口帮扶，促进了干部开拓思路眼界、提升素质能力。</w:t>
      </w:r>
    </w:p>
    <w:p>
      <w:pPr>
        <w:ind w:left="0" w:right="0" w:firstLine="560"/>
        <w:spacing w:before="450" w:after="450" w:line="312" w:lineRule="auto"/>
      </w:pPr>
      <w:r>
        <w:rPr>
          <w:rFonts w:ascii="宋体" w:hAnsi="宋体" w:eastAsia="宋体" w:cs="宋体"/>
          <w:color w:val="000"/>
          <w:sz w:val="28"/>
          <w:szCs w:val="28"/>
        </w:rPr>
        <w:t xml:space="preserve">　　5.践行党的宗旨，强化过硬作风。坚持以人民为中心，进一步践行群众路线、转变工作作风，切实维护党员干部心系群众、为民服务、勤勉工作、甘于奉献的良好形象。</w:t>
      </w:r>
    </w:p>
    <w:p>
      <w:pPr>
        <w:ind w:left="0" w:right="0" w:firstLine="560"/>
        <w:spacing w:before="450" w:after="450" w:line="312" w:lineRule="auto"/>
      </w:pPr>
      <w:r>
        <w:rPr>
          <w:rFonts w:ascii="宋体" w:hAnsi="宋体" w:eastAsia="宋体" w:cs="宋体"/>
          <w:color w:val="000"/>
          <w:sz w:val="28"/>
          <w:szCs w:val="28"/>
        </w:rPr>
        <w:t xml:space="preserve">　　一是强化密切联系群众。区委常委会带头落实基层联系点制度，深入基层调查研究、解决问题。在全区党员干部中开展“走进基层、走进群众、走进民心”活动，全区1.38万党员干部组成1823个工作组，深入基层服务群众、破解难题。今年以来，全区处级以上干部共深入基层6300余人次，化解矛盾问题3400余个，走访帮扶困难群众1490余户。完善落实领导干部下访约访机制，区委常委会成员累计下访接访40批162人次。畅通社情民意反馈渠道，借助人民网、北方网、便民热线等平台载体，及时倾听民声、了解民情，解决群众难题，累计办理群众网络留言近7000件，获得了人民网网民留言办理先进单位称号。</w:t>
      </w:r>
    </w:p>
    <w:p>
      <w:pPr>
        <w:ind w:left="0" w:right="0" w:firstLine="560"/>
        <w:spacing w:before="450" w:after="450" w:line="312" w:lineRule="auto"/>
      </w:pPr>
      <w:r>
        <w:rPr>
          <w:rFonts w:ascii="宋体" w:hAnsi="宋体" w:eastAsia="宋体" w:cs="宋体"/>
          <w:color w:val="000"/>
          <w:sz w:val="28"/>
          <w:szCs w:val="28"/>
        </w:rPr>
        <w:t xml:space="preserve">　　二是常态化落实中央八项规定精神。制定落实《关于深入贯彻和严格执行中央八项规定精神实施细则》，根据实际细化实施了30项具体规定。坚持常打招呼、勤提醒，在元旦、春节等法定假日，通过下发通知、廉政短信等方式，对纪律要求进行再强调，推动广大党员干部切实绷紧弦、不碰红线底线。经常性组织督促检查，坚持纪委组织协调、部门亮证检查、媒体发挥优势、志愿者主动参与“四位一体”工作机制，组建8个工作组，深入60余家酒店饭店、商场超市、旅游景点进行明察暗访，着力深挖细查严惩隐形变异“四风”问题。今年以来共查处违反中央八项规定精神问题23件、处理27人。</w:t>
      </w:r>
    </w:p>
    <w:p>
      <w:pPr>
        <w:ind w:left="0" w:right="0" w:firstLine="560"/>
        <w:spacing w:before="450" w:after="450" w:line="312" w:lineRule="auto"/>
      </w:pPr>
      <w:r>
        <w:rPr>
          <w:rFonts w:ascii="宋体" w:hAnsi="宋体" w:eastAsia="宋体" w:cs="宋体"/>
          <w:color w:val="000"/>
          <w:sz w:val="28"/>
          <w:szCs w:val="28"/>
        </w:rPr>
        <w:t xml:space="preserve">　　三是推进担当作为、创新实践。制定了《关于加强作风建设推进工作落实的意见》，深入开展不作为不担当问题专项治理，制定下发工作方案，召开全区会议安排部署，围绕“讲、查、督、改、示、建”六项举措推动治理工作见成效。加大明察暗访力度，成立了6个专项督查组，围绕全国文明城区创建、环境保护等6个重点方面开展明察暗访，对发现问题及时发办整改。累计梳理重点问题线索126件，查实82件，对230人和18个单位进行了问责。加大宣传力度，扩大治理效果，累计在区级以上新闻媒体播发访谈报道130余篇。紧紧抓住真干事、敢干事两个关键点，认真落实“三个区分开来”要求，强化正向激励导向，深入研究容错免责机制，保护干部干事积极性，努力为担当者担当、为干事者撑腰。</w:t>
      </w:r>
    </w:p>
    <w:p>
      <w:pPr>
        <w:ind w:left="0" w:right="0" w:firstLine="560"/>
        <w:spacing w:before="450" w:after="450" w:line="312" w:lineRule="auto"/>
      </w:pPr>
      <w:r>
        <w:rPr>
          <w:rFonts w:ascii="宋体" w:hAnsi="宋体" w:eastAsia="宋体" w:cs="宋体"/>
          <w:color w:val="000"/>
          <w:sz w:val="28"/>
          <w:szCs w:val="28"/>
        </w:rPr>
        <w:t xml:space="preserve">　　6.织密制度笼子，严肃执纪问责。坚持纪严于法、纪在法前，把纪律和规矩挺在前面，进一步加强制度建设、规范权力运行，严肃查处违纪违法行为，深入开展廉政警示教育，努力营造重规矩、守规范的浓厚氛围。</w:t>
      </w:r>
    </w:p>
    <w:p>
      <w:pPr>
        <w:ind w:left="0" w:right="0" w:firstLine="560"/>
        <w:spacing w:before="450" w:after="450" w:line="312" w:lineRule="auto"/>
      </w:pPr>
      <w:r>
        <w:rPr>
          <w:rFonts w:ascii="宋体" w:hAnsi="宋体" w:eastAsia="宋体" w:cs="宋体"/>
          <w:color w:val="000"/>
          <w:sz w:val="28"/>
          <w:szCs w:val="28"/>
        </w:rPr>
        <w:t xml:space="preserve">　　一是全力保障纪检监察机关工作。支持纪检监察机关转职能转方式转作风、依纪依法履行职责，定期听取、专题研究党风廉政建设和反腐败工作，努力为纪委放心放手开展工作当好后盾。支持纪委书记回归主责主业，不再安排联系镇街园区，专心专职做好监督执纪问责工作。加强人员力量配备，为派驻纪检组调配增编30名，落实办公地点和工作人员，推动工作尽快展开。强化硬件配备和资金保障，建立2处共6间谈话室，全部配齐录音、录像等办案设备及安全防范措施，为更好地开展工作提供有力保障。</w:t>
      </w:r>
    </w:p>
    <w:p>
      <w:pPr>
        <w:ind w:left="0" w:right="0" w:firstLine="560"/>
        <w:spacing w:before="450" w:after="450" w:line="312" w:lineRule="auto"/>
      </w:pPr>
      <w:r>
        <w:rPr>
          <w:rFonts w:ascii="宋体" w:hAnsi="宋体" w:eastAsia="宋体" w:cs="宋体"/>
          <w:color w:val="000"/>
          <w:sz w:val="28"/>
          <w:szCs w:val="28"/>
        </w:rPr>
        <w:t xml:space="preserve">　　二是抓好制度约束。坚持用制度管权管事管人管作风，针对市委巡视和自查自纠发现的薄弱环节，结合推进简政放权，强化建章立制，推进源头治理，今年以来先后完善值班值守、行政审批、资金使用、国企改革等制度规定37项，进一步提升了各项工作的规范化、制度化水平。落实主要领导末位表态、领导干部外出请销假、领导干部个人事项报告、日常值班值守等各项制度，推动全区各单位分专题开展自查自纠，及时整改纠正了制度执行不严等现象。加强明察暗访，对出现违反财务制度、出现值班空岗、私自离岗离津、填报个人事项不实等问题的53名党员干部进行了严肃处理。</w:t>
      </w:r>
    </w:p>
    <w:p>
      <w:pPr>
        <w:ind w:left="0" w:right="0" w:firstLine="560"/>
        <w:spacing w:before="450" w:after="450" w:line="312" w:lineRule="auto"/>
      </w:pPr>
      <w:r>
        <w:rPr>
          <w:rFonts w:ascii="宋体" w:hAnsi="宋体" w:eastAsia="宋体" w:cs="宋体"/>
          <w:color w:val="000"/>
          <w:sz w:val="28"/>
          <w:szCs w:val="28"/>
        </w:rPr>
        <w:t xml:space="preserve">　　三是不断加强党内监督。认真落实《党内监督条例》，切实强化巡察和派驻监督的利器作用，主动接受和支持区纪委对区委常委会和常委会成员的监督，不断增强自我净化、自我完善、自我革新、自我提高能力。制定了《关于加强巡察工作的意见》，编制《五届区委巡察工作规划》，创新完善“一拖二”“巡一并N”“巡审联动”等工作方式，分3轮对27个单位进行了巡察，发现问题线索204个。发挥派驻纪检组监督“探头”作用，制定了全区工作意见和工作方案，明确12项具体工作要求，推动纪检组切实找准职责定位、扎实开展工作。6个派驻纪检组已全部到位，实现了59个区级党和国家机关派驻监督全覆盖。做好监察体制改革试点工作，成立了专项工作小组，制定了具体实施方案，明确了实施步骤和责任分工，确保按时保质完成各项改革任务。</w:t>
      </w:r>
    </w:p>
    <w:p>
      <w:pPr>
        <w:ind w:left="0" w:right="0" w:firstLine="560"/>
        <w:spacing w:before="450" w:after="450" w:line="312" w:lineRule="auto"/>
      </w:pPr>
      <w:r>
        <w:rPr>
          <w:rFonts w:ascii="宋体" w:hAnsi="宋体" w:eastAsia="宋体" w:cs="宋体"/>
          <w:color w:val="000"/>
          <w:sz w:val="28"/>
          <w:szCs w:val="28"/>
        </w:rPr>
        <w:t xml:space="preserve">　　四是综合运用监督执纪“四种形态”。坚持抓早抓小、防微杜渐，及时提醒纠正苗头性、倾向性问题，今年以来区级领导共进行警示提醒、告诫约谈、主体责任人谈话44人次，运用“四种形态”第一种形态处置205人。持续开展农村“微腐败”治理行动，聚焦“三资”管理、民生惠民、土地征收等关键领域，查处群众身边腐败问题16件，党纪处分20人。坚持惩治腐败力度决不减弱、零容忍态度决不改变，严厉查处各类违纪违法行为，今年以来共立案254件，给予党政纪处分256人，移送司法机关4人。严格实行“一案双查”，对落实管党治党责任不力的19个单位、115人进行了严肃追责问责。</w:t>
      </w:r>
    </w:p>
    <w:p>
      <w:pPr>
        <w:ind w:left="0" w:right="0" w:firstLine="560"/>
        <w:spacing w:before="450" w:after="450" w:line="312" w:lineRule="auto"/>
      </w:pPr>
      <w:r>
        <w:rPr>
          <w:rFonts w:ascii="宋体" w:hAnsi="宋体" w:eastAsia="宋体" w:cs="宋体"/>
          <w:color w:val="000"/>
          <w:sz w:val="28"/>
          <w:szCs w:val="28"/>
        </w:rPr>
        <w:t xml:space="preserve">　　五是深入推进廉政文化建设。积极选树先进典型，组织区属新闻媒体广泛宣传下朱庄街道办事处原副主任吴宝生同志、王庆坨镇人民法庭副庭长吴文山同志先进事迹。充分发挥警示教育震慑作用，召开了全区警示教育大会，组织区级领导、处级干部900余人分批参观了全市警示教育主题展，组织50名处级干部赴天津监狱接受了警示教育，为全区处级以上干部编印下发了《2024年中共天津市纪委案例通报合集》《武清区“两规人员”严重违纪案件剖析与警示》，为全区5万余名党员干部编印下发《区警示教育材料汇编》，对160余名新任职干部进行了廉政集体谈话并签订《廉政承诺书》。坚持用身边事教育身边人，对19起不作为不担当、违反中央八项规定精神典型案例进行了点名道姓公开曝光。</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我们要深入学习贯彻党的十九大精神，以习近平新时代中国特色社会主义思想为指导，深入落实新时代党的建设总要求，在市委的领导下，认真履行管党治党政治责任，推动全面从严治党向纵深发展，奋力开创京津卫星城、美丽新武清新局面，推动党的十九大精神在武清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2024-09-20T13:40:19+08:00</dcterms:created>
  <dcterms:modified xsi:type="dcterms:W3CDTF">2024-09-20T13:40:19+08:00</dcterms:modified>
</cp:coreProperties>
</file>

<file path=docProps/custom.xml><?xml version="1.0" encoding="utf-8"?>
<Properties xmlns="http://schemas.openxmlformats.org/officeDocument/2006/custom-properties" xmlns:vt="http://schemas.openxmlformats.org/officeDocument/2006/docPropsVTypes"/>
</file>