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单位精准扶贫工作总结</w:t>
      </w:r>
      <w:bookmarkEnd w:id="1"/>
    </w:p>
    <w:p>
      <w:pPr>
        <w:jc w:val="center"/>
        <w:spacing w:before="0" w:after="450"/>
      </w:pPr>
      <w:r>
        <w:rPr>
          <w:rFonts w:ascii="Arial" w:hAnsi="Arial" w:eastAsia="Arial" w:cs="Arial"/>
          <w:color w:val="999999"/>
          <w:sz w:val="20"/>
          <w:szCs w:val="20"/>
        </w:rPr>
        <w:t xml:space="preserve">来源：网友投稿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单位精准扶贫工作总结（精选3篇）单位精准扶贫工作总结 篇1 根据《中共xx县委办公室县人民政府办公室关于印发》和《中共 县委办公室县人民政府办公室关于印发 关于在全县开展驻村帮扶贫困村和贫困户工作实施方案 的通知》要求，我局严格按照精准扶贫...</w:t>
      </w:r>
    </w:p>
    <w:p>
      <w:pPr>
        <w:ind w:left="0" w:right="0" w:firstLine="560"/>
        <w:spacing w:before="450" w:after="450" w:line="312" w:lineRule="auto"/>
      </w:pPr>
      <w:r>
        <w:rPr>
          <w:rFonts w:ascii="宋体" w:hAnsi="宋体" w:eastAsia="宋体" w:cs="宋体"/>
          <w:color w:val="000"/>
          <w:sz w:val="28"/>
          <w:szCs w:val="28"/>
        </w:rPr>
        <w:t xml:space="preserve">单位精准扶贫工作总结（精选3篇）</w:t>
      </w:r>
    </w:p>
    <w:p>
      <w:pPr>
        <w:ind w:left="0" w:right="0" w:firstLine="560"/>
        <w:spacing w:before="450" w:after="450" w:line="312" w:lineRule="auto"/>
      </w:pPr>
      <w:r>
        <w:rPr>
          <w:rFonts w:ascii="宋体" w:hAnsi="宋体" w:eastAsia="宋体" w:cs="宋体"/>
          <w:color w:val="000"/>
          <w:sz w:val="28"/>
          <w:szCs w:val="28"/>
        </w:rPr>
        <w:t xml:space="preserve">单位精准扶贫工作总结 篇1</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 县委办公室县人民政府办公室关于印发 关于在全县开展驻村帮扶贫困村和贫困户工作实施方案 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 一有、两不愁、三保障 的总体目标。通过开展 五送、五帮 活动，使贫困村整体达到 五通、五有 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 单位包村、干部包户，帮建农村基层组织、帮建农村新型经济合作组织，市场主体带动扶贫产业发展、能人大户带动贫困户脱贫致富，促干部作风转变，促群众增收脱贫 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 三万 、新农村建设和生态家园、 绿满 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一是制定脱贫计划。了解贫困户的实际困难，分析原因，制定脱贫计划;二是选准发展项目。因户制宜地帮助贫困户选好致富项目，争取资金支持，实现稳定增收，结合全县扶贫 四大工程 ，在改善居住环境、就业创业、发展产业等方面帮助贫困户排忧解难。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w:t>
      </w:r>
    </w:p>
    <w:p>
      <w:pPr>
        <w:ind w:left="0" w:right="0" w:firstLine="560"/>
        <w:spacing w:before="450" w:after="450" w:line="312" w:lineRule="auto"/>
      </w:pPr>
      <w:r>
        <w:rPr>
          <w:rFonts w:ascii="宋体" w:hAnsi="宋体" w:eastAsia="宋体" w:cs="宋体"/>
          <w:color w:val="000"/>
          <w:sz w:val="28"/>
          <w:szCs w:val="28"/>
        </w:rPr>
        <w:t xml:space="preserve">驻村帮扶工作队要严格按照 中央八项规定 、 省委六条意见 、市、县有关规定，驻村工作队员要做到 三不准 。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单位精准扶贫工作总结 篇2</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 四法 暨建档立卡会议精神，我办事处立即召开党政联席会扩大会议，对该项工作进行了专题研究安排部署，对我办事处驻村干部和村干部进行业务培训，会议要求严格按照 5个时节点 和 9个步骤 的程序和方法扎实抓好精准扶贫工作。贯彻落实毕节市委、市政府推进 六个到村到户 精准扶贫工作会议精神，把 六个到村到户 作为实施精准扶贫的主要抓手，切实做到 五个结合 、 四个具体 ，形成 1+7 工作格局。</w:t>
      </w:r>
    </w:p>
    <w:p>
      <w:pPr>
        <w:ind w:left="0" w:right="0" w:firstLine="560"/>
        <w:spacing w:before="450" w:after="450" w:line="312" w:lineRule="auto"/>
      </w:pPr>
      <w:r>
        <w:rPr>
          <w:rFonts w:ascii="宋体" w:hAnsi="宋体" w:eastAsia="宋体" w:cs="宋体"/>
          <w:color w:val="000"/>
          <w:sz w:val="28"/>
          <w:szCs w:val="28"/>
        </w:rPr>
        <w:t xml:space="preserve">即：和党的群众路线教育实践活动有机结合起来，和深化试验区 三大主题 有机结合，和工业化、城镇化主战略、 三化 兴 三农 有机结合，和提升农村人口素质与劳动力转移就业有机结合，和 四在农家、美丽乡村 、 两个硬化 工程、通村水泥路(油路)建设有机结合;做到目标具体、措施具体、进度具体、责任具体;形成一个总体方案加六个子方案和一个具体任务分解方案的 1+7 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 六个到村到户 ，确保我办事处20xx年1350人贫困人口，已经脱贫585人。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 54321 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到扶贫对象家中了解情况，并填写好 六个到村到户 精准扶贫信息采集表，在帮贫困农户规划，在生产上作技术指导。实现我办事处 一户一帮扶责任人 ，做到 干部到户、责任到人 。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 特 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 9+3 计划，加大对贫困户子女九年义务教育入学，办事处、村干部加大对贫困农户适学儿童排查加力度，确保每一个学生因家庭经济困难而失学辍学人，推进 雨露计划.雨露直通车行动 (到深圳学习的3人，各种职业学校补助已上报的7人，上二本线领取补助的1人);目前正在进行 圆梦行动 摸底，资助贫困家庭 两后生 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 四个具体 和形成 1+7 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 六个到村到户 精准帮扶工作中的好经验、好方法。组建 六个到村到户 精准帮扶督查检查组，定期对工作开展情况进行督导督查。</w:t>
      </w:r>
    </w:p>
    <w:p>
      <w:pPr>
        <w:ind w:left="0" w:right="0" w:firstLine="560"/>
        <w:spacing w:before="450" w:after="450" w:line="312" w:lineRule="auto"/>
      </w:pPr>
      <w:r>
        <w:rPr>
          <w:rFonts w:ascii="宋体" w:hAnsi="宋体" w:eastAsia="宋体" w:cs="宋体"/>
          <w:color w:val="000"/>
          <w:sz w:val="28"/>
          <w:szCs w:val="28"/>
        </w:rPr>
        <w:t xml:space="preserve">单位精准扶贫工作总结 篇3</w:t>
      </w:r>
    </w:p>
    <w:p>
      <w:pPr>
        <w:ind w:left="0" w:right="0" w:firstLine="560"/>
        <w:spacing w:before="450" w:after="450" w:line="312" w:lineRule="auto"/>
      </w:pPr>
      <w:r>
        <w:rPr>
          <w:rFonts w:ascii="宋体" w:hAnsi="宋体" w:eastAsia="宋体" w:cs="宋体"/>
          <w:color w:val="000"/>
          <w:sz w:val="28"/>
          <w:szCs w:val="28"/>
        </w:rPr>
        <w:t xml:space="preserve">20xx年，我局积极贯彻落实党的群众路线教育实践活动精神，认真开展县委县政府组织的 干部走基层，真情五为民 活动，以《中共四川省委关于集中力量打赢扶贫开发攻坚战确保同步全面建成小康社会的决定》(川委发[20xx]10号)、市委四届十次全会精神和高县扶贫开发领导小组下发的《20xx年-20xx年定点扶贫工作意见》(高扶组[20xx]1号)文件精神为指导，按照县委十三届十四次全会的总体要求，对对口联系的帮扶村 大窝镇陈坳村开展了一系列的帮扶活动，现将我局帮扶情况总结如下：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扶贫开发工作事关群众切身利益，事关全面小康建设全局，事关国家长治久安，事关党的执政基础。定点扶贫工作是扶贫开发工作的重要组成部分，是党政机关、企事业单位贴近基层、了解民情、培养干部、转变作风、密切党群干群关系，落实 民生工程 政策措施的重要途径和有效形式。当前，我县扶贫开发工作已从解决温饱为主要任务的阶段转入巩固温饱成果、提高发展能力、加快脱贫致富、缩小发展差距为主要任务的阶段。加快贫困地区发展，帮助贫困人口解决温饱、改善生产生活条件、脱贫致富，不仅是经济任务，更是政治任务。我局把帮助贫困村和贫困群众脱贫与发展作为己任，牢固树立扶贫开发长期作战的思想，把定点扶贫作为一项常态性的工作来抓，做到帮扶对象不脱贫，单位干部不脱钩。</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一是根据县委县政府下达的扶贫工作目标任务，我局专门召开了党组会议，研究布置了具体的定点扶贫工作，成立了局长、党组书记黄应友为组长，副局长徐刚、李春兰为副组长，各股室工作人员为成员的定点扶贫工作领导小组，具体负责帮扶活动的组织、检查、督促工作。二是建立健全了定点扶贫工作责任机制，在年初就制定了定点扶贫工作计划，根据计划的要求，一步一个脚印地开展工作，按时报送计划、总结和帮扶信息。三是开展实地调研，根据调研情况制定切实可行的帮扶措施。</w:t>
      </w:r>
    </w:p>
    <w:p>
      <w:pPr>
        <w:ind w:left="0" w:right="0" w:firstLine="560"/>
        <w:spacing w:before="450" w:after="450" w:line="312" w:lineRule="auto"/>
      </w:pPr>
      <w:r>
        <w:rPr>
          <w:rFonts w:ascii="宋体" w:hAnsi="宋体" w:eastAsia="宋体" w:cs="宋体"/>
          <w:color w:val="000"/>
          <w:sz w:val="28"/>
          <w:szCs w:val="28"/>
        </w:rPr>
        <w:t xml:space="preserve">三、瞄准对象，抓住重点</w:t>
      </w:r>
    </w:p>
    <w:p>
      <w:pPr>
        <w:ind w:left="0" w:right="0" w:firstLine="560"/>
        <w:spacing w:before="450" w:after="450" w:line="312" w:lineRule="auto"/>
      </w:pPr>
      <w:r>
        <w:rPr>
          <w:rFonts w:ascii="宋体" w:hAnsi="宋体" w:eastAsia="宋体" w:cs="宋体"/>
          <w:color w:val="000"/>
          <w:sz w:val="28"/>
          <w:szCs w:val="28"/>
        </w:rPr>
        <w:t xml:space="preserve">我局根据部门实际，充分动员有能力的干部职工积极参与到定点扶贫工作中来，切实做到扶贫到村，帮扶到户，让贫困户得到更多实惠和发展机会，使扶贫解困明显推进，新农村建设明显加快，干部作风明显转变，基层组织明显加强。一是落实包村帮户责任。单位主要领导和扶贫领导小组的工作人员曾多次亲临帮扶村，走访820余人次，慰问贫困群众和贫困党员家庭10户，送去价值3000元的米油肉等生活用品，我局还筹措了8000元，为贫困户购买了化肥，并发放到贫困户手中，解决了贫困户的实际困难，并为张云珍、伍秀珍两户分别送去了慰问金1000元用于购买衣物，并鼓励他们要坚定生活信心，自力更生，找准致富门路，早日脱贫致富。档案局帮扶小组还向困难户发放了 帮扶信息卡 ，确定了 班子成员一对二，普通职工一对一 的帮扶模式;二是帮助制定帮扶计划。扶贫领导小组根据对口联系的大窝镇陈坳村的具体情况，与结对帮扶村陈坳村村委共谋发展路，共商致富良策，档案局一行根据在农村工作多年的经验，建议陈坳村理清自身发展优势，谋划发展思路，放大自身资源集聚效应，合理利用地理条件，培育花卉、树木，发展茶叶，规模型扩展大窝特色水果李子、桑树等果桑产业，组织陈坳村贫困群众和党员到羊田乡参观学习先进的种茶技术和养殖技术等;同时，档案局提出将在发展规划、产业政策引导，项目扶持等方面帮助陈坳村发展经济，早日走上致富路;三是加大对贫困学生的帮扶力度。扶贫领导小组积极动员单位有能力有爱心的退休职工加入到帮扶行列中来，开展 老同志牵手留守儿童活动 ，为陈坳村贫困学生捐资助学，使其能够静下心来好好学习，同时也有一个更好地学习环境。</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1、农民增收难，生产无发展后劲，干部群众 等、靠、要 思想严重，青年劳动力流失严重，农民贷款难。</w:t>
      </w:r>
    </w:p>
    <w:p>
      <w:pPr>
        <w:ind w:left="0" w:right="0" w:firstLine="560"/>
        <w:spacing w:before="450" w:after="450" w:line="312" w:lineRule="auto"/>
      </w:pPr>
      <w:r>
        <w:rPr>
          <w:rFonts w:ascii="宋体" w:hAnsi="宋体" w:eastAsia="宋体" w:cs="宋体"/>
          <w:color w:val="000"/>
          <w:sz w:val="28"/>
          <w:szCs w:val="28"/>
        </w:rPr>
        <w:t xml:space="preserve">强化思想引导，转变群众观念：宣传是工作开展的首要工具，组织召开社员会、户长会，向群众宣传党对 三农 工作的方针政策、党的富民措施和扶持政策，教育引导群众转变思想观念、思维方式，突破现在生产生活模式，引导群众怎么发家致富，怎样才能增加收入，解决 等、靠、要 的思想观念，穷则思变;调查研究，合理规划：乡镇、村干部深入村组农户，召集群众座谈商议，调查摸清情况，分析镇情、村情、组情，规划到田块、地块、山头，合理规划布局，找准发展产业的项目;务实工作，树立典型：党员干部，特别是涉农部门的工作人员，必须深入农民，到田间地块，督促检查项目、产业落实情况，帮扶指导，用科技指导农户发展经济，同时搞好典型示范户的带动作用，把典型树立起来了，其他农户就会跟上去;部门配合，项目支撑：制定考核激励机制，抓住国家对 三农 工作的大量投入，争取上面的项目支持，搞好土地流转，集中成片打造产业集群，引进企业进驻，保障群众利益;增加造血功能，增强发展后劲：鼓励大学毕业生回乡创业，外出务工人员带技术返乡创业，在政策扶持、协调贷款等方面提供帮助，提供公平、公正的创业平台。</w:t>
      </w:r>
    </w:p>
    <w:p>
      <w:pPr>
        <w:ind w:left="0" w:right="0" w:firstLine="560"/>
        <w:spacing w:before="450" w:after="450" w:line="312" w:lineRule="auto"/>
      </w:pPr>
      <w:r>
        <w:rPr>
          <w:rFonts w:ascii="宋体" w:hAnsi="宋体" w:eastAsia="宋体" w:cs="宋体"/>
          <w:color w:val="000"/>
          <w:sz w:val="28"/>
          <w:szCs w:val="28"/>
        </w:rPr>
        <w:t xml:space="preserve">2、县级对口联系帮扶部门在帮扶的力度上和人、财、物的投入上杯水车薪。</w:t>
      </w:r>
    </w:p>
    <w:p>
      <w:pPr>
        <w:ind w:left="0" w:right="0" w:firstLine="560"/>
        <w:spacing w:before="450" w:after="450" w:line="312" w:lineRule="auto"/>
      </w:pPr>
      <w:r>
        <w:rPr>
          <w:rFonts w:ascii="宋体" w:hAnsi="宋体" w:eastAsia="宋体" w:cs="宋体"/>
          <w:color w:val="000"/>
          <w:sz w:val="28"/>
          <w:szCs w:val="28"/>
        </w:rPr>
        <w:t xml:space="preserve">县级对口联系帮扶部门由于自身部门条件所限，在对困难村、困难群众的帮扶力度上和人、财、物的投入上杯水车薪。我们要转变帮扶思想，不是困难群众缺什么我们就拿什么，而是应该积极地与相关涉农部门取得联系和沟通，将我们了解到的实际情况及时地向他们反映，与他们一道积极地争取相关项目，制定切合实际的帮扶方案;同时积极地做好困难群众的思想工作，使相关的帮扶项目，帮扶方案得到更好的贯彻落实和实施，取得更好的效果，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1、加大对贫困村困难群众和困难家庭的走访力度，及时地掌握民情，了解民意，及时地制定出切合实际的帮扶措施。</w:t>
      </w:r>
    </w:p>
    <w:p>
      <w:pPr>
        <w:ind w:left="0" w:right="0" w:firstLine="560"/>
        <w:spacing w:before="450" w:after="450" w:line="312" w:lineRule="auto"/>
      </w:pPr>
      <w:r>
        <w:rPr>
          <w:rFonts w:ascii="宋体" w:hAnsi="宋体" w:eastAsia="宋体" w:cs="宋体"/>
          <w:color w:val="000"/>
          <w:sz w:val="28"/>
          <w:szCs w:val="28"/>
        </w:rPr>
        <w:t xml:space="preserve">2、对帮扶措施的实施进行监督和指导，以 授人以渔 改变 授人以鱼 的帮扶方式。</w:t>
      </w:r>
    </w:p>
    <w:p>
      <w:pPr>
        <w:ind w:left="0" w:right="0" w:firstLine="560"/>
        <w:spacing w:before="450" w:after="450" w:line="312" w:lineRule="auto"/>
      </w:pPr>
      <w:r>
        <w:rPr>
          <w:rFonts w:ascii="宋体" w:hAnsi="宋体" w:eastAsia="宋体" w:cs="宋体"/>
          <w:color w:val="000"/>
          <w:sz w:val="28"/>
          <w:szCs w:val="28"/>
        </w:rPr>
        <w:t xml:space="preserve">定点扶贫工作是各级党政机关肩负的帮助贫困群众解决温饱、实现脱贫致富的重要政治任务。不得不说，在定点扶贫工作上，我们还有很长的路要走，我们党员是人民的公仆，为群众办好事办实事是我们义不容辞的义务。我们会严格按照县委县政府下达的目标任务和《高县扶贫开发领导小组20xx-20xx年定点扶贫工作意见》继续贯彻执行定点扶贫工作，使帮扶的贫困群众和贫困村更好地解决温饱问题，更早地走上小康之路。</w:t>
      </w:r>
    </w:p>
    <w:p>
      <w:pPr>
        <w:ind w:left="0" w:right="0" w:firstLine="560"/>
        <w:spacing w:before="450" w:after="450" w:line="312" w:lineRule="auto"/>
      </w:pPr>
      <w:r>
        <w:rPr>
          <w:rFonts w:ascii="宋体" w:hAnsi="宋体" w:eastAsia="宋体" w:cs="宋体"/>
          <w:color w:val="000"/>
          <w:sz w:val="28"/>
          <w:szCs w:val="28"/>
        </w:rPr>
        <w:t xml:space="preserve">3、考虑到陈坳村信息化技术较为落后，我局计划筹资一万元为村委会购置3台计算机，一台打印机，以方便陈坳村村委会及村民及时了解信息，开展活动。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2024-09-21T01:51:32+08:00</dcterms:created>
  <dcterms:modified xsi:type="dcterms:W3CDTF">2024-09-21T01:51:32+08:00</dcterms:modified>
</cp:coreProperties>
</file>

<file path=docProps/custom.xml><?xml version="1.0" encoding="utf-8"?>
<Properties xmlns="http://schemas.openxmlformats.org/officeDocument/2006/custom-properties" xmlns:vt="http://schemas.openxmlformats.org/officeDocument/2006/docPropsVTypes"/>
</file>