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发改委用电改革工作总结(7篇)</w:t>
      </w:r>
      <w:bookmarkEnd w:id="1"/>
    </w:p>
    <w:p>
      <w:pPr>
        <w:jc w:val="center"/>
        <w:spacing w:before="0" w:after="450"/>
      </w:pPr>
      <w:r>
        <w:rPr>
          <w:rFonts w:ascii="Arial" w:hAnsi="Arial" w:eastAsia="Arial" w:cs="Arial"/>
          <w:color w:val="999999"/>
          <w:sz w:val="20"/>
          <w:szCs w:val="20"/>
        </w:rPr>
        <w:t xml:space="preserve">来源：网友投稿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发改委用电改革工作总结1一年来，在县委、县政府的正确领导下，县发改局紧紧围绕县委、县政府的决策部署，立足“四个xx”战略目标，奋力拼搏，开拓进取，各项工作有条不紊，成效较好。&gt;一、xxxx年工作总结（一）精心组织编制各项规划，推动县域经济社...</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一年来，在县委、县政府的正确领导下，县发改局紧紧围绕县委、县政府的决策部署，立足“四个xx”战略目标，奋力拼搏，开拓进取，各项工作有条不紊，成效较好。</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依法行政工作虽然取得了一些成绩，但也存在一定的问题，主要表现在：一是法制宣传教育工作开展得还不平衡，深度不够；二是部分行政工作人员的依法行政意识还不强；三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依法行政是一项全局性和长期性的系统工程。今后、我局将发扬成绩，查找不足，进一步加大法治创建工作力度，努力做好以下几方面工作：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一）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（二）进一步提高依法管理工作水平。在实践中把握经济社会发展规律和行政管理规律，依法办事，依法行政；建立健全公众参与、重大决策集体讨论和决策公开等制度，以促进机关职能转变和管理创新。</w:t>
      </w:r>
    </w:p>
    <w:p>
      <w:pPr>
        <w:ind w:left="0" w:right="0" w:firstLine="560"/>
        <w:spacing w:before="450" w:after="450" w:line="312" w:lineRule="auto"/>
      </w:pPr>
      <w:r>
        <w:rPr>
          <w:rFonts w:ascii="宋体" w:hAnsi="宋体" w:eastAsia="宋体" w:cs="宋体"/>
          <w:color w:val="000"/>
          <w:sz w:val="28"/>
          <w:szCs w:val="28"/>
        </w:rPr>
        <w:t xml:space="preserve">（三）深入推行行政执法责任制。认真开展行政复议和行政应诉活动，完善依法行政考核办法，强化行政执法监督检查，推动依法行政，切实维护人民群众的合法权益。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(四)加强规范性文件的制定、审查工作，提高规范性文件制定的质量，认真执行规范性文件备案审查制度。正确处理好经济发展与依法行政的关系，充分运用法律手段解决发展中的问题。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(五)进一步推进政务公开工作。健全政务网络，进一步整合资源，为公众提供实质性服务。逐步实现网上在线服务功能，优化政务环境，提高办事效率，提高依法行政效能，树立服务型机关的新形象。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发改委用电改革工作总结3</w:t>
      </w:r>
    </w:p>
    <w:p>
      <w:pPr>
        <w:ind w:left="0" w:right="0" w:firstLine="560"/>
        <w:spacing w:before="450" w:after="450" w:line="312" w:lineRule="auto"/>
      </w:pPr>
      <w:r>
        <w:rPr>
          <w:rFonts w:ascii="宋体" w:hAnsi="宋体" w:eastAsia="宋体" w:cs="宋体"/>
          <w:color w:val="000"/>
          <w:sz w:val="28"/>
          <w:szCs w:val="28"/>
        </w:rPr>
        <w:t xml:space="preserve">20xx年，我局围绕全县经济社会发展工作目标及各项责任书要求，认真落实县委书记xxx关于加强执行力建设和县委《关于在全县开展创新活动的通知》精神，把“落实责任、开拓创新、务求实效”作为机关效能建设的核心，按照一把手负总责的原则，进一步明确责任分工，细化分解任务，层层签订目标责任书，落实责任人及完成时限，实行周工作汇报制度，周一安排工作，周五汇报落实情况，件件盯着干，件件抓落实，提高了执行力，形成了争先创优的良好工作机制。现将我局20xx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（一）强化协调服务，促进工业经济快速发展</w:t>
      </w:r>
    </w:p>
    <w:p>
      <w:pPr>
        <w:ind w:left="0" w:right="0" w:firstLine="560"/>
        <w:spacing w:before="450" w:after="450" w:line="312" w:lineRule="auto"/>
      </w:pPr>
      <w:r>
        <w:rPr>
          <w:rFonts w:ascii="宋体" w:hAnsi="宋体" w:eastAsia="宋体" w:cs="宋体"/>
          <w:color w:val="000"/>
          <w:sz w:val="28"/>
          <w:szCs w:val="28"/>
        </w:rPr>
        <w:t xml:space="preserve">一是加强政策扶持。及时向企业传达落实国家、区、市、县出台的工业扶持政策，完成了《关于实施工业企业“小巨人培育工程”和“铸龙”工程的意见》中有关奖项的考核认定，并将考核结果汇总上报县委、政府。截止目前共向企业兑现拨付区、市、县工业扶持资金480万元；上报争取贷款贴息企业10家；上报减征生产车辆通行费企业26家，上报申请城镇土地使用税减半征收企业82家。起草了《促进贺兰县工业经济发展的实施意见》，对全县工业企业在税收贡献、质量管理创新、节能降耗等10个方面进行奖励，扶持企业做大做强，提升产业发展水平和整体实力。二是为企业排忧解难。深入企业了解生产经营情况，努力帮助企业解决用水、用电、运输、融资等难题。为缓解企业融资难问题，加强与银川中小企业信用担保中心及驻县各金融机构的联系与沟通，组织召开银企座谈会，积极向银行推介项目。截至目前全县金融机构新增工业企业贷款3。1亿元，通过市担保中心获得工业企业贷款4500万元。三是做好工业经济运行监测。对工业产值、增加值、税收、用水、用电等各项指标及影响工业发展的各种因素分析汇总，每月以贺兰经济信息的形式予以通报，为县委、政府提供决策依据，为企业提供信息服务。四是抓好节能工作。对新建项目，严格投资备案审核，坚决禁止不符合国家产业政策、国家明令限制和禁止的项目上马。认真做好全县重点用能企业的能耗统计和监测，支持美洁纸业公司做好废水深度处理、化肥公司合成氨生产系统节水等节能减排重点工程。</w:t>
      </w:r>
    </w:p>
    <w:p>
      <w:pPr>
        <w:ind w:left="0" w:right="0" w:firstLine="560"/>
        <w:spacing w:before="450" w:after="450" w:line="312" w:lineRule="auto"/>
      </w:pPr>
      <w:r>
        <w:rPr>
          <w:rFonts w:ascii="宋体" w:hAnsi="宋体" w:eastAsia="宋体" w:cs="宋体"/>
          <w:color w:val="000"/>
          <w:sz w:val="28"/>
          <w:szCs w:val="28"/>
        </w:rPr>
        <w:t xml:space="preserve">20xx年全县工业经济保持了稳步发展态势。预计全县工业企业完成总产值29亿元，完成全年计划63亿元的46%，同比增长；完成工业增加值亿元，完成全年计划18亿元的，同比增长。其中规模以上工业企业完成工业总产值亿元，同比增长25%；完成工业增加值亿元，同比增长23%；实现利税8700万元，同比增长47%。预计销售收入过亿元企业2家，过5000万元企业6家。</w:t>
      </w:r>
    </w:p>
    <w:p>
      <w:pPr>
        <w:ind w:left="0" w:right="0" w:firstLine="560"/>
        <w:spacing w:before="450" w:after="450" w:line="312" w:lineRule="auto"/>
      </w:pPr>
      <w:r>
        <w:rPr>
          <w:rFonts w:ascii="宋体" w:hAnsi="宋体" w:eastAsia="宋体" w:cs="宋体"/>
          <w:color w:val="000"/>
          <w:sz w:val="28"/>
          <w:szCs w:val="28"/>
        </w:rPr>
        <w:t xml:space="preserve">（二）实施项目带动战略，项目工作扎实推进</w:t>
      </w:r>
    </w:p>
    <w:p>
      <w:pPr>
        <w:ind w:left="0" w:right="0" w:firstLine="560"/>
        <w:spacing w:before="450" w:after="450" w:line="312" w:lineRule="auto"/>
      </w:pPr>
      <w:r>
        <w:rPr>
          <w:rFonts w:ascii="宋体" w:hAnsi="宋体" w:eastAsia="宋体" w:cs="宋体"/>
          <w:color w:val="000"/>
          <w:sz w:val="28"/>
          <w:szCs w:val="28"/>
        </w:rPr>
        <w:t xml:space="preserve">一是做好项目备案、立项工作。对符合国家、自治区规定的工业、商贸流通等61个项目予以备案，对城镇基础设施、社会事业、房地产开发等54个项目予以批复、核准。二是做好项目资金争取工作。认真贯彻落实_《关于进一步促进宁夏经济社会发展的若干意见》和中央扩大内需政策措施，将我县工业、农林水利、基础设施等方面260个项目汇编成册，积极与区市部门对接项目，争取资金支持。目前已完成了县职教中心、金力泰公司15万吨彩涂板、大北农公司60万吨饲料、美洁公司废水治理等30个项目可研报告（建设方案）上报工作。按照县委、政府分工，我局积极联系宁夏发展工程咨询有限公司完成了《宁夏农产品物流中心建设项目可行性研究报告》编制工作，并上报自治区发改委争取资金支持。三是加强中央投资项目监管。认真落实《贺兰县关于进一步加强新增中央投资项目管理工作的意见》，做好金贵_中学、县妇幼保健所、安全饮水、三北防护林等中央新增投资项目的监督工作。每月25日前与监察、财政、审计等部门对项目进展情况进行专项检查，并不定期抽查项目建设进度、资金流向和工程质量情况，规范完善项目资料，提高国债资金使用效益。截止目前，全县共争取到中央扩大内需投资项目24个，项目总投资8881亿元，其中中央投资4622万元，现已全部到位。24个项目中：3个已完成，12个正在实施，9个正在做开工准备工作。中央投资项目的顺利实施有力地推动了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发改委用电改革工作总结4</w:t>
      </w:r>
    </w:p>
    <w:p>
      <w:pPr>
        <w:ind w:left="0" w:right="0" w:firstLine="560"/>
        <w:spacing w:before="450" w:after="450" w:line="312" w:lineRule="auto"/>
      </w:pPr>
      <w:r>
        <w:rPr>
          <w:rFonts w:ascii="宋体" w:hAnsi="宋体" w:eastAsia="宋体" w:cs="宋体"/>
          <w:color w:val="000"/>
          <w:sz w:val="28"/>
          <w:szCs w:val="28"/>
        </w:rPr>
        <w:t xml:space="preserve">&gt;一、上半年，经济考核指标的完成情况</w:t>
      </w:r>
    </w:p>
    <w:p>
      <w:pPr>
        <w:ind w:left="0" w:right="0" w:firstLine="560"/>
        <w:spacing w:before="450" w:after="450" w:line="312" w:lineRule="auto"/>
      </w:pPr>
      <w:r>
        <w:rPr>
          <w:rFonts w:ascii="宋体" w:hAnsi="宋体" w:eastAsia="宋体" w:cs="宋体"/>
          <w:color w:val="000"/>
          <w:sz w:val="28"/>
          <w:szCs w:val="28"/>
        </w:rPr>
        <w:t xml:space="preserve">（一）地区生产总值</w:t>
      </w:r>
    </w:p>
    <w:p>
      <w:pPr>
        <w:ind w:left="0" w:right="0" w:firstLine="560"/>
        <w:spacing w:before="450" w:after="450" w:line="312" w:lineRule="auto"/>
      </w:pPr>
      <w:r>
        <w:rPr>
          <w:rFonts w:ascii="宋体" w:hAnsi="宋体" w:eastAsia="宋体" w:cs="宋体"/>
          <w:color w:val="000"/>
          <w:sz w:val="28"/>
          <w:szCs w:val="28"/>
        </w:rPr>
        <w:t xml:space="preserve">20xx年，我市gdp目标任务为亿元。1-3月，全市实现地区生产总值亿元，同比增长，完成总量居XX市第2位，增速居XX市第1位。预估至六月底，能完成双过半任务。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（二）全社会固定资产投资</w:t>
      </w:r>
    </w:p>
    <w:p>
      <w:pPr>
        <w:ind w:left="0" w:right="0" w:firstLine="560"/>
        <w:spacing w:before="450" w:after="450" w:line="312" w:lineRule="auto"/>
      </w:pPr>
      <w:r>
        <w:rPr>
          <w:rFonts w:ascii="宋体" w:hAnsi="宋体" w:eastAsia="宋体" w:cs="宋体"/>
          <w:color w:val="000"/>
          <w:sz w:val="28"/>
          <w:szCs w:val="28"/>
        </w:rPr>
        <w:t xml:space="preserve">全年，我市全社会固定资产投资目标任务为152亿元,奋斗目标155亿元。1-4月，全市累计完成固定资产投资43亿元，同比增长，总量完成居XX市第1位，增速居XX市第4位。预估至六月底，能完成双过半任务。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&gt;二、上半年，各项工作开展的情况</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宋体" w:hAnsi="宋体" w:eastAsia="宋体" w:cs="宋体"/>
          <w:color w:val="000"/>
          <w:sz w:val="28"/>
          <w:szCs w:val="28"/>
        </w:rPr>
        <w:t xml:space="preserve">&gt;三、投资备案（审批）情况</w:t>
      </w:r>
    </w:p>
    <w:p>
      <w:pPr>
        <w:ind w:left="0" w:right="0" w:firstLine="560"/>
        <w:spacing w:before="450" w:after="450" w:line="312" w:lineRule="auto"/>
      </w:pPr>
      <w:r>
        <w:rPr>
          <w:rFonts w:ascii="宋体" w:hAnsi="宋体" w:eastAsia="宋体" w:cs="宋体"/>
          <w:color w:val="000"/>
          <w:sz w:val="28"/>
          <w:szCs w:val="28"/>
        </w:rPr>
        <w:t xml:space="preserve">截止5月底，共备案（审批）项目127个（审批70个、备案57个），总计投资亿元，项目平均投资9800万元。其中，亿元以上项目23个，总计投资110亿元。</w:t>
      </w:r>
    </w:p>
    <w:p>
      <w:pPr>
        <w:ind w:left="0" w:right="0" w:firstLine="560"/>
        <w:spacing w:before="450" w:after="450" w:line="312" w:lineRule="auto"/>
      </w:pPr>
      <w:r>
        <w:rPr>
          <w:rFonts w:ascii="宋体" w:hAnsi="宋体" w:eastAsia="宋体" w:cs="宋体"/>
          <w:color w:val="000"/>
          <w:sz w:val="28"/>
          <w:szCs w:val="28"/>
        </w:rPr>
        <w:t xml:space="preserve">&gt;四、上半年工作中的几个突破</w:t>
      </w:r>
    </w:p>
    <w:p>
      <w:pPr>
        <w:ind w:left="0" w:right="0" w:firstLine="560"/>
        <w:spacing w:before="450" w:after="450" w:line="312" w:lineRule="auto"/>
      </w:pPr>
      <w:r>
        <w:rPr>
          <w:rFonts w:ascii="宋体" w:hAnsi="宋体" w:eastAsia="宋体" w:cs="宋体"/>
          <w:color w:val="000"/>
          <w:sz w:val="28"/>
          <w:szCs w:val="28"/>
        </w:rPr>
        <w:t xml:space="preserve">（一）认真组织生态文明先进示范区创建工作</w:t>
      </w:r>
    </w:p>
    <w:p>
      <w:pPr>
        <w:ind w:left="0" w:right="0" w:firstLine="560"/>
        <w:spacing w:before="450" w:after="450" w:line="312" w:lineRule="auto"/>
      </w:pPr>
      <w:r>
        <w:rPr>
          <w:rFonts w:ascii="宋体" w:hAnsi="宋体" w:eastAsia="宋体" w:cs="宋体"/>
          <w:color w:val="000"/>
          <w:sz w:val="28"/>
          <w:szCs w:val="28"/>
        </w:rPr>
        <w:t xml:space="preserve">完成《XX省XX市创建省级生态文明先行示范区项目实施方案》编制工作，目前该方案已获XX市批复。项目资金申请报告及单行材料已上报省发改委。</w:t>
      </w:r>
    </w:p>
    <w:p>
      <w:pPr>
        <w:ind w:left="0" w:right="0" w:firstLine="560"/>
        <w:spacing w:before="450" w:after="450" w:line="312" w:lineRule="auto"/>
      </w:pPr>
      <w:r>
        <w:rPr>
          <w:rFonts w:ascii="宋体" w:hAnsi="宋体" w:eastAsia="宋体" w:cs="宋体"/>
          <w:color w:val="000"/>
          <w:sz w:val="28"/>
          <w:szCs w:val="28"/>
        </w:rPr>
        <w:t xml:space="preserve">（二）切实探索重点项目有效的推进办法</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发改委用电改革工作总结5</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2024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发改委用电改革工作总结6</w:t>
      </w:r>
    </w:p>
    <w:p>
      <w:pPr>
        <w:ind w:left="0" w:right="0" w:firstLine="560"/>
        <w:spacing w:before="450" w:after="450" w:line="312" w:lineRule="auto"/>
      </w:pPr>
      <w:r>
        <w:rPr>
          <w:rFonts w:ascii="宋体" w:hAnsi="宋体" w:eastAsia="宋体" w:cs="宋体"/>
          <w:color w:val="000"/>
          <w:sz w:val="28"/>
          <w:szCs w:val="28"/>
        </w:rPr>
        <w:t xml:space="preserve">争取资金方面，加强对上联络，提前谋划项目，做好中央预算内项目谋划申报工作。截止目前，已获得中央预算内投资项目37 个，获得支持资金 亿元；储备 20_ 年中央预算内项目 110 个，总投资 136 亿元，拟争取中央预算内资金 亿元。 争取政策方面，全力争取国家生态产品价值实现机制试点城市。4月以来，中科院生态环境研究中心会同中科院地理所等科研院所先后到我市开展深入调研，9 月上旬，我委组织相关县区和企业代表赴全国生态产品价值实现机制试点城市考察学习，为探索我市生态产品价值实现机制路径奠定基础。目前我委已与中科院生态环境研究中心开展合作，研究编制生态产品价值实现机制试点申报方案。</w:t>
      </w:r>
    </w:p>
    <w:p>
      <w:pPr>
        <w:ind w:left="0" w:right="0" w:firstLine="560"/>
        <w:spacing w:before="450" w:after="450" w:line="312" w:lineRule="auto"/>
      </w:pPr>
      <w:r>
        <w:rPr>
          <w:rFonts w:ascii="宋体" w:hAnsi="宋体" w:eastAsia="宋体" w:cs="宋体"/>
          <w:color w:val="000"/>
          <w:sz w:val="28"/>
          <w:szCs w:val="28"/>
        </w:rPr>
        <w:t xml:space="preserve">（三）&gt;加快推进重大工程项目建设。</w:t>
      </w:r>
    </w:p>
    <w:p>
      <w:pPr>
        <w:ind w:left="0" w:right="0" w:firstLine="560"/>
        <w:spacing w:before="450" w:after="450" w:line="312" w:lineRule="auto"/>
      </w:pPr>
      <w:r>
        <w:rPr>
          <w:rFonts w:ascii="宋体" w:hAnsi="宋体" w:eastAsia="宋体" w:cs="宋体"/>
          <w:color w:val="000"/>
          <w:sz w:val="28"/>
          <w:szCs w:val="28"/>
        </w:rPr>
        <w:t xml:space="preserve">&gt;一是全力推进省百大项目建设。我市共18 个项目列入 20_ 年省百大项目推进计划，总投资 亿元，年度计划投资 亿元。其中，重点产业项目 13 个，重大基础设施项目 5 个。截至 9 月份，18 个项目全部开（复）工，开（复）工率为 100%，完成投资 亿元，投资完成率为 81%，投资额占全市固定资产投资的 36%。 &gt;二是加快推进政府投资项目、重大基础设施和重点民生项目。编制并下达了《20_ 年政府投资年度计划》，推进政府投资项目 14 个，总投资 亿元，年度计划投资 亿元。推进重大基础设施和重点民生工程项目 245 个，年度计划投资 亿元，前三季度完成投资 亿元，投资完成率为 。&gt;三是稳步推动铁路和通用机场项目建设。高铁项目完成预可研究报告，并研究枢纽线位站方案，加快通用机场项目建设进程。</w:t>
      </w:r>
    </w:p>
    <w:p>
      <w:pPr>
        <w:ind w:left="0" w:right="0" w:firstLine="560"/>
        <w:spacing w:before="450" w:after="450" w:line="312" w:lineRule="auto"/>
      </w:pPr>
      <w:r>
        <w:rPr>
          <w:rFonts w:ascii="宋体" w:hAnsi="宋体" w:eastAsia="宋体" w:cs="宋体"/>
          <w:color w:val="000"/>
          <w:sz w:val="28"/>
          <w:szCs w:val="28"/>
        </w:rPr>
        <w:t xml:space="preserve">&gt;（四）持续推动老工业基地振兴。起草了《推动老工业城</w:t>
      </w:r>
    </w:p>
    <w:p>
      <w:pPr>
        <w:ind w:left="0" w:right="0" w:firstLine="560"/>
        <w:spacing w:before="450" w:after="450" w:line="312" w:lineRule="auto"/>
      </w:pPr>
      <w:r>
        <w:rPr>
          <w:rFonts w:ascii="宋体" w:hAnsi="宋体" w:eastAsia="宋体" w:cs="宋体"/>
          <w:color w:val="000"/>
          <w:sz w:val="28"/>
          <w:szCs w:val="28"/>
        </w:rPr>
        <w:t xml:space="preserve">市工业遗产保护利用、打造“生活秀带”工作方案》《推动制造业竞争优势重构、打造“产业名城”工作方案》，贯彻落实《东北西部生态经济带发展规划》，加快推动跨省生态经济合作区创建工作，争取今年建立三市一盟合作推进机制。</w:t>
      </w:r>
    </w:p>
    <w:p>
      <w:pPr>
        <w:ind w:left="0" w:right="0" w:firstLine="560"/>
        <w:spacing w:before="450" w:after="450" w:line="312" w:lineRule="auto"/>
      </w:pPr>
      <w:r>
        <w:rPr>
          <w:rFonts w:ascii="宋体" w:hAnsi="宋体" w:eastAsia="宋体" w:cs="宋体"/>
          <w:color w:val="000"/>
          <w:sz w:val="28"/>
          <w:szCs w:val="28"/>
        </w:rPr>
        <w:t xml:space="preserve">&gt;（五）推动重点产业发展壮大。一是大力发展新能源环保产业。重点推进新能源环保产业项目43 个，项目总投资 亿元，年度计划投资 亿元，1-8 月开复工项目 32 个，完成投资 亿元。 &gt;二是加快发展数字经济产业。加快编制《数字经济产业发展规划》，总投资 亿元的工业互联网核心数据中心项目正式签约，已完成能评指标审批、数据通道协议、合作协议起草，正在对接用户。</w:t>
      </w:r>
    </w:p>
    <w:p>
      <w:pPr>
        <w:ind w:left="0" w:right="0" w:firstLine="560"/>
        <w:spacing w:before="450" w:after="450" w:line="312" w:lineRule="auto"/>
      </w:pPr>
      <w:r>
        <w:rPr>
          <w:rFonts w:ascii="宋体" w:hAnsi="宋体" w:eastAsia="宋体" w:cs="宋体"/>
          <w:color w:val="000"/>
          <w:sz w:val="28"/>
          <w:szCs w:val="28"/>
        </w:rPr>
        <w:t xml:space="preserve">&gt;（六）着力打造千亿级新能源产业集群。一是强化规划引领。《优化能源结构高质量发展“十四五”规划》已通过市政府常务会审议通过，谋划能源项目 100 个，预计总投资 650 亿元以上。编制《可再生能源综合应用示范基地规划》，优选中核集团为基地开发主体。 &gt;二是推进一批新能源项目并网。70 万千瓦风光平价项目实现或力争实现年内并网。 &gt;三是加快形成风电装备全产业链。市政府已与中核集团签订战略合作协议，推进风电整机制造项目建成投产；风电叶片项目落地，年内建成投产。&gt;四是培育壮大总部经济。引进国家电投绿拓新能源4 个区域性企业总部。 五是积极推进核能供热项目前期工作。中核集团中心城区核能热电联产项目正在进行厂址普选；国电投核电项目厂址普选报告通过评审；谋划西南部地区核小堆供热项目，正在开展厂址调研和普选工作。</w:t>
      </w:r>
    </w:p>
    <w:p>
      <w:pPr>
        <w:ind w:left="0" w:right="0" w:firstLine="560"/>
        <w:spacing w:before="450" w:after="450" w:line="312" w:lineRule="auto"/>
      </w:pPr>
      <w:r>
        <w:rPr>
          <w:rFonts w:ascii="宋体" w:hAnsi="宋体" w:eastAsia="宋体" w:cs="宋体"/>
          <w:color w:val="000"/>
          <w:sz w:val="28"/>
          <w:szCs w:val="28"/>
        </w:rPr>
        <w:t xml:space="preserve">&gt;（七）不断深化重点领域改革。一是抓好“ 开门办民生 ”改革。。通过民生建议征集、事项梳理，确定民生事项31项，16项任务已完成，完成率达 52%。 二是深化电力体制改革。组织 3个增量配电试点编制规划方案，3 个源网荷储一体化、多能互补示范项目通过省发改委评审，并报送至国家；申报数据中心+风光储一体化项目，待省批复后组织实施。</w:t>
      </w:r>
    </w:p>
    <w:p>
      <w:pPr>
        <w:ind w:left="0" w:right="0" w:firstLine="560"/>
        <w:spacing w:before="450" w:after="450" w:line="312" w:lineRule="auto"/>
      </w:pPr>
      <w:r>
        <w:rPr>
          <w:rFonts w:ascii="宋体" w:hAnsi="宋体" w:eastAsia="宋体" w:cs="宋体"/>
          <w:color w:val="000"/>
          <w:sz w:val="28"/>
          <w:szCs w:val="28"/>
        </w:rPr>
        <w:t xml:space="preserve">&gt;（八）扎实做好保供稳价工作。一是强化要素保障供应。</w:t>
      </w:r>
    </w:p>
    <w:p>
      <w:pPr>
        <w:ind w:left="0" w:right="0" w:firstLine="560"/>
        <w:spacing w:before="450" w:after="450" w:line="312" w:lineRule="auto"/>
      </w:pPr>
      <w:r>
        <w:rPr>
          <w:rFonts w:ascii="宋体" w:hAnsi="宋体" w:eastAsia="宋体" w:cs="宋体"/>
          <w:color w:val="000"/>
          <w:sz w:val="28"/>
          <w:szCs w:val="28"/>
        </w:rPr>
        <w:t xml:space="preserve">煤炭方面，推进煤炭仓储项目年底前建成投产，并签订25 万吨应急储备煤炭代储协议，编制《供暖期煤炭保供应急预案》，保障冬季用煤安全。天然气方面，加快推进液化天然气（LNG）应急储气项目开工建设，配合国家管网集团稳步推动天然气管网项目，预计年底前开工。电力方面，编制《全市有序用电方案》《全市 20_ 年迎峰度冬电力保供方案》，落准、落实、落靠各项序用电指标，坚决守住电网安全生命线和民生用电底线。引导我市更多的企业参与电力直接交易，全年实现合同交易电量 亿度以上，为企业降低运营成本 1 亿元。&gt;二是积极推进价格制定工作。恢复性调整市区非居民用管道天然气销售价格，组织召开听证会调整市第五殡仪馆遗体火化费（平板炉）收费标准。</w:t>
      </w:r>
    </w:p>
    <w:p>
      <w:pPr>
        <w:ind w:left="0" w:right="0" w:firstLine="560"/>
        <w:spacing w:before="450" w:after="450" w:line="312" w:lineRule="auto"/>
      </w:pPr>
      <w:r>
        <w:rPr>
          <w:rFonts w:ascii="宋体" w:hAnsi="宋体" w:eastAsia="宋体" w:cs="宋体"/>
          <w:color w:val="000"/>
          <w:sz w:val="28"/>
          <w:szCs w:val="28"/>
        </w:rPr>
        <w:t xml:space="preserve">&gt;（九）高质量完成宏观政策制定工作。充分发挥市委、市政府参谋助手作用，制定实施《“十四五”时期持续推进“百万千”产业倍增计划的实施方案》，起草《人口城市化发展策略（征求意见稿）》，加快编制《“碳达峰 碳中和”发展规划》，不断提升“以文辅政”能力。</w:t>
      </w:r>
    </w:p>
    <w:p>
      <w:pPr>
        <w:ind w:left="0" w:right="0" w:firstLine="560"/>
        <w:spacing w:before="450" w:after="450" w:line="312" w:lineRule="auto"/>
      </w:pPr>
      <w:r>
        <w:rPr>
          <w:rFonts w:ascii="宋体" w:hAnsi="宋体" w:eastAsia="宋体" w:cs="宋体"/>
          <w:color w:val="000"/>
          <w:sz w:val="28"/>
          <w:szCs w:val="28"/>
        </w:rPr>
        <w:t xml:space="preserve">&gt;（十）推动“十四五”规划落地实施。一是逐步形成统一衔接的规划体系。“十四五”规划《纲要》已经市人代会审议通过，由市政府印发实施；21 个专项规划编制工作全部完成，17 个专项规划已通过市政府常务会议审议通过，由市政府印发实施；44 个子规划陆续完成衔接审查后由各部门出台实施。&gt;二是全面推动“ 十四五 ” 规划落地实施。会同政府研究室将规划《纲要》中提出的主要指标和重点任务分年度纳入政府工作报告和国民经济计划执行报告，协助市委督考办制定《“十四五”规划推进落实机制》，将规划《纲要》细化分解为 350 项重点工作任务，逐项落实责任部门，纳入考评体系。起草《贯彻落实国家、省和我市“十四五”规划纲要主要目标任务分工方案》，统筹协调各部门明确责任分工，着手开展规划《纲要》年度监测分析，确保规划确定的各项目标任务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电力、煤炭等生产要素供应紧张。受煤炭供应紧张、电力需求屡创新高等多重因素影响，自9 月 10 日起我市实施有序用电，这对我市各行业经济运行带来不同程度的影响。根据省发改预测，到明年 4 月中旬供暖期结束，我省电力和煤炭缺口还会持续，我市工业企业产能将持续受到有序用电的影响。</w:t>
      </w:r>
    </w:p>
    <w:p>
      <w:pPr>
        <w:ind w:left="0" w:right="0" w:firstLine="560"/>
        <w:spacing w:before="450" w:after="450" w:line="312" w:lineRule="auto"/>
      </w:pPr>
      <w:r>
        <w:rPr>
          <w:rFonts w:ascii="宋体" w:hAnsi="宋体" w:eastAsia="宋体" w:cs="宋体"/>
          <w:color w:val="000"/>
          <w:sz w:val="28"/>
          <w:szCs w:val="28"/>
        </w:rPr>
        <w:t xml:space="preserve">三、20_ 年重点工作谋划</w:t>
      </w:r>
    </w:p>
    <w:p>
      <w:pPr>
        <w:ind w:left="0" w:right="0" w:firstLine="560"/>
        <w:spacing w:before="450" w:after="450" w:line="312" w:lineRule="auto"/>
      </w:pPr>
      <w:r>
        <w:rPr>
          <w:rFonts w:ascii="宋体" w:hAnsi="宋体" w:eastAsia="宋体" w:cs="宋体"/>
          <w:color w:val="000"/>
          <w:sz w:val="28"/>
          <w:szCs w:val="28"/>
        </w:rPr>
        <w:t xml:space="preserve">&gt;（一）着力构建绿色低碳循环发展体系。一是紧紧围绕“双碳”目标，完成《碳达峰碳中和规划（20_-2024 年）》编制任务，开辟高质量发展的碳达峰碳中和之路。&gt;二是加快建设新能源产业集群，大力发展新能源发电产业和风电装备制造业，稳步推进风光平价项目和生物质热电联产项目，扩大20_ 年风、光开发规模，强化绿能的供给、使用和消纳。&gt;三是持续深化电力体制改革，推进3 个增量配电试点园区项目建设。&gt;四是加大“双控”工作力度，强化重点用能企业节能监察，提升能源利用效率，加强“两高”项目管理，严把新上项目能耗和碳排放关。</w:t>
      </w:r>
    </w:p>
    <w:p>
      <w:pPr>
        <w:ind w:left="0" w:right="0" w:firstLine="560"/>
        <w:spacing w:before="450" w:after="450" w:line="312" w:lineRule="auto"/>
      </w:pPr>
      <w:r>
        <w:rPr>
          <w:rFonts w:ascii="宋体" w:hAnsi="宋体" w:eastAsia="宋体" w:cs="宋体"/>
          <w:color w:val="000"/>
          <w:sz w:val="28"/>
          <w:szCs w:val="28"/>
        </w:rPr>
        <w:t xml:space="preserve">&gt;（二）坚定不移推动老工业基地转型升级。锚定打造老工业基地转型升级的全国样板的奋斗目标，继续深入谋划东北振兴专项项目、重点流域水环境治理项目，择机赴国家发改委汇报我市打造老工业基地转型升级全国样板事宜，向上争取资金和政策支持。</w:t>
      </w:r>
    </w:p>
    <w:p>
      <w:pPr>
        <w:ind w:left="0" w:right="0" w:firstLine="560"/>
        <w:spacing w:before="450" w:after="450" w:line="312" w:lineRule="auto"/>
      </w:pPr>
      <w:r>
        <w:rPr>
          <w:rFonts w:ascii="宋体" w:hAnsi="宋体" w:eastAsia="宋体" w:cs="宋体"/>
          <w:color w:val="000"/>
          <w:sz w:val="28"/>
          <w:szCs w:val="28"/>
        </w:rPr>
        <w:t xml:space="preserve">&gt;（三）做好项目谋划和资金争取。围绕国家鼓励扶持的关键领域和市委市政府中心工作，抢抓国家政策机遇，认真研究中央投资导向，及时掌握国家政策动向和资金投向，明确项目资金争取重点，会同相关部门积极开展项目谋划储备，扎实做好中央预算内资金对上争取工作，同时加强与上级主管部门、处室沟通对接，争取政策倾斜。</w:t>
      </w:r>
    </w:p>
    <w:p>
      <w:pPr>
        <w:ind w:left="0" w:right="0" w:firstLine="560"/>
        <w:spacing w:before="450" w:after="450" w:line="312" w:lineRule="auto"/>
      </w:pPr>
      <w:r>
        <w:rPr>
          <w:rFonts w:ascii="宋体" w:hAnsi="宋体" w:eastAsia="宋体" w:cs="宋体"/>
          <w:color w:val="000"/>
          <w:sz w:val="28"/>
          <w:szCs w:val="28"/>
        </w:rPr>
        <w:t xml:space="preserve">&gt;（四）谋划实施重大工程项目。扎实推进省“百大项目”工作，积极向上争取我市更多项目纳入省“百大项目”，全力完成省“百大项目”推进任务。加快推进机场改扩建和通用机场项目建设进度，做好项目前期工作。</w:t>
      </w:r>
    </w:p>
    <w:p>
      <w:pPr>
        <w:ind w:left="0" w:right="0" w:firstLine="560"/>
        <w:spacing w:before="450" w:after="450" w:line="312" w:lineRule="auto"/>
      </w:pPr>
      <w:r>
        <w:rPr>
          <w:rFonts w:ascii="宋体" w:hAnsi="宋体" w:eastAsia="宋体" w:cs="宋体"/>
          <w:color w:val="000"/>
          <w:sz w:val="28"/>
          <w:szCs w:val="28"/>
        </w:rPr>
        <w:t xml:space="preserve">&gt;（五）做好稳价保供工作。一是加强要素保供，完善煤炭、天然气储备长效机制，重点建设天然气支线沿线县区分输站、分输阀室，紧跟天然气(LNG)应急储气项目。&gt;二是抓好直供电政策落实，引导我市更多的企业参与电力直接交易。三是密切监测粮、油、猪肉、鸡蛋、蔬菜等重要生活用品价格走势，持续关注价格指数的变动情况，及时启动物价联动补贴机制，保障困难群众基本生活。</w:t>
      </w:r>
    </w:p>
    <w:p>
      <w:pPr>
        <w:ind w:left="0" w:right="0" w:firstLine="560"/>
        <w:spacing w:before="450" w:after="450" w:line="312" w:lineRule="auto"/>
      </w:pPr>
      <w:r>
        <w:rPr>
          <w:rFonts w:ascii="宋体" w:hAnsi="宋体" w:eastAsia="宋体" w:cs="宋体"/>
          <w:color w:val="000"/>
          <w:sz w:val="28"/>
          <w:szCs w:val="28"/>
        </w:rPr>
        <w:t xml:space="preserve">&gt;（六）全力争取生态产品价值实现机制试点城市。根据国</w:t>
      </w:r>
    </w:p>
    <w:p>
      <w:pPr>
        <w:ind w:left="0" w:right="0" w:firstLine="560"/>
        <w:spacing w:before="450" w:after="450" w:line="312" w:lineRule="auto"/>
      </w:pPr>
      <w:r>
        <w:rPr>
          <w:rFonts w:ascii="宋体" w:hAnsi="宋体" w:eastAsia="宋体" w:cs="宋体"/>
          <w:color w:val="000"/>
          <w:sz w:val="28"/>
          <w:szCs w:val="28"/>
        </w:rPr>
        <w:t xml:space="preserve">家试点争取的有关要求，会同中科院生态环境研究中心研究探索我市生态产品价值实现路径，完善试点申报方案和规划，开展生态产品价值核算，积极向国家、省汇报我市试点争取思路和工作开展情况，全力以赴做好试点争取工作。</w:t>
      </w:r>
    </w:p>
    <w:p>
      <w:pPr>
        <w:ind w:left="0" w:right="0" w:firstLine="560"/>
        <w:spacing w:before="450" w:after="450" w:line="312" w:lineRule="auto"/>
      </w:pPr>
      <w:r>
        <w:rPr>
          <w:rFonts w:ascii="黑体" w:hAnsi="黑体" w:eastAsia="黑体" w:cs="黑体"/>
          <w:color w:val="000000"/>
          <w:sz w:val="36"/>
          <w:szCs w:val="36"/>
          <w:b w:val="1"/>
          <w:bCs w:val="1"/>
        </w:rPr>
        <w:t xml:space="preserve">发改委用电改革工作总结7</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 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万吨生物基活性炭项目、XX市兴虹原燃气设备有限公司会昌分公司XX县白鹅坑口老矿山废矿回收综合利用治理项目、江西石磊氟化工有限责任公司新建年产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1、项目审批、节能审查工作：根据相关文件要求、对照产业结构调整指导目录，严查审批关，今年产业协调股备案了6个项目，分别是XX县小山锡业有限公司年产1500吨锡锡制品项目、XX县奥普斯光电科技有限公司led照明灯具生产项目、XX县奥普斯光电科技有限公司高档不锈钢厨具、西餐具生产项目、XX县生物道农业科技发展有限公司年产20万吨生物菌有机肥项目、江西会昌金阳公司综合回收尾砂、废渣制取磨料项目、会昌翊腾针织公司年产500万件套服装生产项目；今年节能审查、备案了11个项目，其中：审查了XX县小山锡业有限公司新建年产1500吨锡制品项目节能评估报告表、江西会昌金阳公司综合回收尾砂、废渣制取磨料项目节能评估报告表、会昌翊腾针织公司年产500万件套服装生产项目节能评估报告表、江西省佳龙阳光城市建设公司XX县汽车商贸综合市场建设项目节能评估报告表：备案了XX县汇鑫工程投资有限公司新建10万平方米标准厂房项目、XX县生物道农业科技发展有限公司年产20万吨生物菌有机肥项目等</w:t>
      </w:r>
    </w:p>
    <w:p>
      <w:pPr>
        <w:ind w:left="0" w:right="0" w:firstLine="560"/>
        <w:spacing w:before="450" w:after="450" w:line="312" w:lineRule="auto"/>
      </w:pPr>
      <w:r>
        <w:rPr>
          <w:rFonts w:ascii="宋体" w:hAnsi="宋体" w:eastAsia="宋体" w:cs="宋体"/>
          <w:color w:val="000"/>
          <w:sz w:val="28"/>
          <w:szCs w:val="28"/>
        </w:rPr>
        <w:t xml:space="preserve">2、项目监管工作：今年，产业协调股争取中央资金1925万元，项目6个，国网专项资金22900万元，项目1个。江西华达昌公司中小企业技改项目、XX县天强新型建材有限公司窑炉节能技术改造项目均已基本完工，暂未竣工验收；今年农网升级改造项目，XX县生活垃圾处理无害化项目（续建）均能按照项目“四制”管理要求来实施建设，项目建设单位在项目资金使用上严格遵守专项资金管理办法的要求，设有专帐专户管理，确保专款专用。项目建设内业资料存档完善。会昌燕子窝工业园220千伏输变电工程项目有国网江西省供电公司监督实施。</w:t>
      </w:r>
    </w:p>
    <w:p>
      <w:pPr>
        <w:ind w:left="0" w:right="0" w:firstLine="560"/>
        <w:spacing w:before="450" w:after="450" w:line="312" w:lineRule="auto"/>
      </w:pPr>
      <w:r>
        <w:rPr>
          <w:rFonts w:ascii="宋体" w:hAnsi="宋体" w:eastAsia="宋体" w:cs="宋体"/>
          <w:color w:val="000"/>
          <w:sz w:val="28"/>
          <w:szCs w:val="28"/>
        </w:rPr>
        <w:t xml:space="preserve">（四）认真完成其它中心工作</w:t>
      </w:r>
    </w:p>
    <w:p>
      <w:pPr>
        <w:ind w:left="0" w:right="0" w:firstLine="560"/>
        <w:spacing w:before="450" w:after="450" w:line="312" w:lineRule="auto"/>
      </w:pPr>
      <w:r>
        <w:rPr>
          <w:rFonts w:ascii="宋体" w:hAnsi="宋体" w:eastAsia="宋体" w:cs="宋体"/>
          <w:color w:val="000"/>
          <w:sz w:val="28"/>
          <w:szCs w:val="28"/>
        </w:rPr>
        <w:t xml:space="preserve">1、积极参与我县工业园区扩区调区工作，具体协助扩区调区领导小组办公室的日常事务工作，该项工作正在收集各成员单位的省行政主管部门的意见，收集后，省发改委立即召集相关部门进行评审。</w:t>
      </w:r>
    </w:p>
    <w:p>
      <w:pPr>
        <w:ind w:left="0" w:right="0" w:firstLine="560"/>
        <w:spacing w:before="450" w:after="450" w:line="312" w:lineRule="auto"/>
      </w:pPr>
      <w:r>
        <w:rPr>
          <w:rFonts w:ascii="宋体" w:hAnsi="宋体" w:eastAsia="宋体" w:cs="宋体"/>
          <w:color w:val="000"/>
          <w:sz w:val="28"/>
          <w:szCs w:val="28"/>
        </w:rPr>
        <w:t xml:space="preserve">2、协助县供电公司办理供电营业许可证年审；配合县供电公司做好20xx、20xx年农网改造升级工程的验收工作；积极投入县新农村电气化建设工作。</w:t>
      </w:r>
    </w:p>
    <w:p>
      <w:pPr>
        <w:ind w:left="0" w:right="0" w:firstLine="560"/>
        <w:spacing w:before="450" w:after="450" w:line="312" w:lineRule="auto"/>
      </w:pPr>
      <w:r>
        <w:rPr>
          <w:rFonts w:ascii="宋体" w:hAnsi="宋体" w:eastAsia="宋体" w:cs="宋体"/>
          <w:color w:val="000"/>
          <w:sz w:val="28"/>
          <w:szCs w:val="28"/>
        </w:rPr>
        <w:t xml:space="preserve">3、根据省、市节能中心的工作要求，配合我县被列入全国万家企业（江西九二盐业公司、江西鹰鹏化工公司、赣州会昌山水泥公司）做好企业能源利用状况报告的初审，上报等工作。</w:t>
      </w:r>
    </w:p>
    <w:p>
      <w:pPr>
        <w:ind w:left="0" w:right="0" w:firstLine="560"/>
        <w:spacing w:before="450" w:after="450" w:line="312" w:lineRule="auto"/>
      </w:pPr>
      <w:r>
        <w:rPr>
          <w:rFonts w:ascii="宋体" w:hAnsi="宋体" w:eastAsia="宋体" w:cs="宋体"/>
          <w:color w:val="000"/>
          <w:sz w:val="28"/>
          <w:szCs w:val="28"/>
        </w:rPr>
        <w:t xml:space="preserve">4、协助做好今年全市中央财政补贴高效照产品（节能灯）及半导体照明产品推广工作。</w:t>
      </w:r>
    </w:p>
    <w:p>
      <w:pPr>
        <w:ind w:left="0" w:right="0" w:firstLine="560"/>
        <w:spacing w:before="450" w:after="450" w:line="312" w:lineRule="auto"/>
      </w:pPr>
      <w:r>
        <w:rPr>
          <w:rFonts w:ascii="宋体" w:hAnsi="宋体" w:eastAsia="宋体" w:cs="宋体"/>
          <w:color w:val="000"/>
          <w:sz w:val="28"/>
          <w:szCs w:val="28"/>
        </w:rPr>
        <w:t xml:space="preserve">5、按照上级发改委各处室、科室的要求，认真填报所需的相关调查表、项目进度报表、各专项规划的征求意见等统计工作。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二、存在的困难、问题及原因</w:t>
      </w:r>
    </w:p>
    <w:p>
      <w:pPr>
        <w:ind w:left="0" w:right="0" w:firstLine="560"/>
        <w:spacing w:before="450" w:after="450" w:line="312" w:lineRule="auto"/>
      </w:pPr>
      <w:r>
        <w:rPr>
          <w:rFonts w:ascii="宋体" w:hAnsi="宋体" w:eastAsia="宋体" w:cs="宋体"/>
          <w:color w:val="000"/>
          <w:sz w:val="28"/>
          <w:szCs w:val="28"/>
        </w:rPr>
        <w:t xml:space="preserve">1、储备项目偏少。我县各类资源相当丰富，就是没有深入地把项目挖掘、开发出来，甚至有些单位对项目开发存在互相推诿的现象，认为开发项目只是发改委的事，与他们无关。之所以全县对产业、工业、环资、能源类的项目开发、储备偏少。</w:t>
      </w:r>
    </w:p>
    <w:p>
      <w:pPr>
        <w:ind w:left="0" w:right="0" w:firstLine="560"/>
        <w:spacing w:before="450" w:after="450" w:line="312" w:lineRule="auto"/>
      </w:pPr>
      <w:r>
        <w:rPr>
          <w:rFonts w:ascii="宋体" w:hAnsi="宋体" w:eastAsia="宋体" w:cs="宋体"/>
          <w:color w:val="000"/>
          <w:sz w:val="28"/>
          <w:szCs w:val="28"/>
        </w:rPr>
        <w:t xml:space="preserve">2、争资争项积极性不高。各相关单位及企业对产业、工业、环资、能源类项目认识不够重视，怕出前期工作费用，没有项目前期投入的“小舍”，不可能争取国家投资的“大得”。总认为项目难于争取，导致没有积极性。在项目在申报时有等、靠、要的现象。各相关单位及企业对项目的前期工作也不去做实、做全、做好，也不积极争取，总认为会自然落给他们。在申报项目时，由于前期工作做得不到位，符合申报条件的项目少之又少，严重影响全县的争资争项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深刻领会中央十八大三中全会精神和20xx年全省发改工作会议精神，抓住《若干意见》的大好机遇，用足、用好、用活政策，通过我们的\'积极争取，使更多的项目落户会昌，争取更多的项目资金，推动我县经济社会跨赶发展。20xx年工作打算如下：</w:t>
      </w:r>
    </w:p>
    <w:p>
      <w:pPr>
        <w:ind w:left="0" w:right="0" w:firstLine="560"/>
        <w:spacing w:before="450" w:after="450" w:line="312" w:lineRule="auto"/>
      </w:pPr>
      <w:r>
        <w:rPr>
          <w:rFonts w:ascii="宋体" w:hAnsi="宋体" w:eastAsia="宋体" w:cs="宋体"/>
          <w:color w:val="000"/>
          <w:sz w:val="28"/>
          <w:szCs w:val="28"/>
        </w:rPr>
        <w:t xml:space="preserve">1、围绕党的十八大三中全会精神，抓住《若干意见》机遇，结合本县实际，开发、编制一批推进加快我县经济社会发展的大项目，好项目。</w:t>
      </w:r>
    </w:p>
    <w:p>
      <w:pPr>
        <w:ind w:left="0" w:right="0" w:firstLine="560"/>
        <w:spacing w:before="450" w:after="450" w:line="312" w:lineRule="auto"/>
      </w:pPr>
      <w:r>
        <w:rPr>
          <w:rFonts w:ascii="宋体" w:hAnsi="宋体" w:eastAsia="宋体" w:cs="宋体"/>
          <w:color w:val="000"/>
          <w:sz w:val="28"/>
          <w:szCs w:val="28"/>
        </w:rPr>
        <w:t xml:space="preserve">2、对照20xx全省发改工作会议的工作要求，紧跟、协调、化解过剩产能，培育壮大战略性新兴产业，加快发展现代服务业等具体工作；要积极参与加快推进苏区振兴发展，对接央企入赣工作；结合我县实际，深入调研，制订出台我县城镇化工作实施意见、生态文明示XX县工作实施意见。</w:t>
      </w:r>
    </w:p>
    <w:p>
      <w:pPr>
        <w:ind w:left="0" w:right="0" w:firstLine="560"/>
        <w:spacing w:before="450" w:after="450" w:line="312" w:lineRule="auto"/>
      </w:pPr>
      <w:r>
        <w:rPr>
          <w:rFonts w:ascii="宋体" w:hAnsi="宋体" w:eastAsia="宋体" w:cs="宋体"/>
          <w:color w:val="000"/>
          <w:sz w:val="28"/>
          <w:szCs w:val="28"/>
        </w:rPr>
        <w:t xml:space="preserve">3、跟踪好今年已上报的各类项目，使各项目尽早下达投资计划。</w:t>
      </w:r>
    </w:p>
    <w:p>
      <w:pPr>
        <w:ind w:left="0" w:right="0" w:firstLine="560"/>
        <w:spacing w:before="450" w:after="450" w:line="312" w:lineRule="auto"/>
      </w:pPr>
      <w:r>
        <w:rPr>
          <w:rFonts w:ascii="宋体" w:hAnsi="宋体" w:eastAsia="宋体" w:cs="宋体"/>
          <w:color w:val="000"/>
          <w:sz w:val="28"/>
          <w:szCs w:val="28"/>
        </w:rPr>
        <w:t xml:space="preserve">4、加强争资争项目工作。要深入领会、跟踪国家投资政策方向，多与上级发改委联系，请示，在争取政策性、普惠性的项目的基础上，多争取些试点性的项目。</w:t>
      </w:r>
    </w:p>
    <w:p>
      <w:pPr>
        <w:ind w:left="0" w:right="0" w:firstLine="560"/>
        <w:spacing w:before="450" w:after="450" w:line="312" w:lineRule="auto"/>
      </w:pPr>
      <w:r>
        <w:rPr>
          <w:rFonts w:ascii="宋体" w:hAnsi="宋体" w:eastAsia="宋体" w:cs="宋体"/>
          <w:color w:val="000"/>
          <w:sz w:val="28"/>
          <w:szCs w:val="28"/>
        </w:rPr>
        <w:t xml:space="preserve">5、加强项目管理工作。要求各项单位严格按照项目“四制”管理要求来实施建设；在项目资金使用上严格遵守专项资金管理办法的要求，设有专帐专户管理，确保专款专用；认真做好工程竣工预结算，并办好移交手续；完善好项目建设内业资料存档。</w:t>
      </w:r>
    </w:p>
    <w:p>
      <w:pPr>
        <w:ind w:left="0" w:right="0" w:firstLine="560"/>
        <w:spacing w:before="450" w:after="450" w:line="312" w:lineRule="auto"/>
      </w:pPr>
      <w:r>
        <w:rPr>
          <w:rFonts w:ascii="宋体" w:hAnsi="宋体" w:eastAsia="宋体" w:cs="宋体"/>
          <w:color w:val="000"/>
          <w:sz w:val="28"/>
          <w:szCs w:val="28"/>
        </w:rPr>
        <w:t xml:space="preserve">6、规范节能监察中心正常业务工作的开展，确保我县年度节能减排目标任务顺利完成。</w:t>
      </w:r>
    </w:p>
    <w:p>
      <w:pPr>
        <w:ind w:left="0" w:right="0" w:firstLine="560"/>
        <w:spacing w:before="450" w:after="450" w:line="312" w:lineRule="auto"/>
      </w:pPr>
      <w:r>
        <w:rPr>
          <w:rFonts w:ascii="宋体" w:hAnsi="宋体" w:eastAsia="宋体" w:cs="宋体"/>
          <w:color w:val="000"/>
          <w:sz w:val="28"/>
          <w:szCs w:val="28"/>
        </w:rPr>
        <w:t xml:space="preserve">7、转变工作作风，增强服务意识，树立终身学习理念，加强依法行政能力，严格遵守有关廉洁自律的各项规定。</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2024-09-21T00:33:36+08:00</dcterms:created>
  <dcterms:modified xsi:type="dcterms:W3CDTF">2024-09-21T00:33:36+08:00</dcterms:modified>
</cp:coreProperties>
</file>

<file path=docProps/custom.xml><?xml version="1.0" encoding="utf-8"?>
<Properties xmlns="http://schemas.openxmlformats.org/officeDocument/2006/custom-properties" xmlns:vt="http://schemas.openxmlformats.org/officeDocument/2006/docPropsVTypes"/>
</file>