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分行面签工作总结(6篇)</w:t>
      </w:r>
      <w:bookmarkEnd w:id="1"/>
    </w:p>
    <w:p>
      <w:pPr>
        <w:jc w:val="center"/>
        <w:spacing w:before="0" w:after="450"/>
      </w:pPr>
      <w:r>
        <w:rPr>
          <w:rFonts w:ascii="Arial" w:hAnsi="Arial" w:eastAsia="Arial" w:cs="Arial"/>
          <w:color w:val="999999"/>
          <w:sz w:val="20"/>
          <w:szCs w:val="20"/>
        </w:rPr>
        <w:t xml:space="preserve">来源：网友投稿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分行面签工作总结1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分行面签工作总结1</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分行面签工作总结2</w:t>
      </w:r>
    </w:p>
    <w:p>
      <w:pPr>
        <w:ind w:left="0" w:right="0" w:firstLine="560"/>
        <w:spacing w:before="450" w:after="450" w:line="312" w:lineRule="auto"/>
      </w:pPr>
      <w:r>
        <w:rPr>
          <w:rFonts w:ascii="宋体" w:hAnsi="宋体" w:eastAsia="宋体" w:cs="宋体"/>
          <w:color w:val="000"/>
          <w:sz w:val="28"/>
          <w:szCs w:val="28"/>
        </w:rPr>
        <w:t xml:space="preserve">20_年度已经过去了，在这20_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下面是我对****年的工作计划与安排：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其次，关于****年的工作重点我们将放在客源及主推盘攻略，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分行面签工作总结3</w:t>
      </w:r>
    </w:p>
    <w:p>
      <w:pPr>
        <w:ind w:left="0" w:right="0" w:firstLine="560"/>
        <w:spacing w:before="450" w:after="450" w:line="312" w:lineRule="auto"/>
      </w:pPr>
      <w:r>
        <w:rPr>
          <w:rFonts w:ascii="宋体" w:hAnsi="宋体" w:eastAsia="宋体" w:cs="宋体"/>
          <w:color w:val="000"/>
          <w:sz w:val="28"/>
          <w:szCs w:val="28"/>
        </w:rPr>
        <w:t xml:space="preserve">【关键词】商业银行经营；管理；实践教学</w:t>
      </w:r>
    </w:p>
    <w:p>
      <w:pPr>
        <w:ind w:left="0" w:right="0" w:firstLine="560"/>
        <w:spacing w:before="450" w:after="450" w:line="312" w:lineRule="auto"/>
      </w:pPr>
      <w:r>
        <w:rPr>
          <w:rFonts w:ascii="宋体" w:hAnsi="宋体" w:eastAsia="宋体" w:cs="宋体"/>
          <w:color w:val="000"/>
          <w:sz w:val="28"/>
          <w:szCs w:val="28"/>
        </w:rPr>
        <w:t xml:space="preserve">目前，我国金融专业在讲授《商业银行经营管理》课程时，主要针对商业银行的基本知识、商业银行的资产业务、负债业务、表外业务以及商业银行的资本管理、风险管理等相关知识来进行讲授，但是学生学习了本课程以后，还是缺乏对商业银行的实际经营管理情况的了解，因此应该加强学生对商业银行经营管理课程的实践教学环节的学习。由于，在目前的《商业银行经营管理》课程教学中，理论和实际情况是相脱离的，如何来加强《商业银行经营管理课程》的实践教学环节，笔者认为可以通过以下的方法来提高商业银行经营管理课程的实践教学效果。</w:t>
      </w:r>
    </w:p>
    <w:p>
      <w:pPr>
        <w:ind w:left="0" w:right="0" w:firstLine="560"/>
        <w:spacing w:before="450" w:after="450" w:line="312" w:lineRule="auto"/>
      </w:pPr>
      <w:r>
        <w:rPr>
          <w:rFonts w:ascii="宋体" w:hAnsi="宋体" w:eastAsia="宋体" w:cs="宋体"/>
          <w:color w:val="000"/>
          <w:sz w:val="28"/>
          <w:szCs w:val="28"/>
        </w:rPr>
        <w:t xml:space="preserve">二、运用商业银行模拟教学软件，开设商业银行模拟实验教学课程</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分行面签工作总结4</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万元，其中：人民币存款余额为xx万元，比年初新增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分行面签工作总结5</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盛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同比多增-万元，完成省分行下达全年计划亿元的-%，。其中：储蓄存款净增-万元，增长，同比多增-万元。增量市场份额，存量市场份额，较年初增长个百分点，均居（四行一社）同业第一位，增幅高于全省平均水平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其中贷款利息收入-万元，同比增收-万元，增长；金融机构往来收入-万元，同比增收-万元，增长。中间业务收入-万元，同比增收-万元，增长，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斜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2024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2024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个百分点，增量比例为，同比下降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宋体" w:hAnsi="宋体" w:eastAsia="宋体" w:cs="宋体"/>
          <w:color w:val="000"/>
          <w:sz w:val="28"/>
          <w:szCs w:val="28"/>
        </w:rPr>
        <w:t xml:space="preserve">四、后半年工作重点</w:t>
      </w:r>
    </w:p>
    <w:p>
      <w:pPr>
        <w:ind w:left="0" w:right="0" w:firstLine="560"/>
        <w:spacing w:before="450" w:after="450" w:line="312" w:lineRule="auto"/>
      </w:pPr>
      <w:r>
        <w:rPr>
          <w:rFonts w:ascii="黑体" w:hAnsi="黑体" w:eastAsia="黑体" w:cs="黑体"/>
          <w:color w:val="000000"/>
          <w:sz w:val="36"/>
          <w:szCs w:val="36"/>
          <w:b w:val="1"/>
          <w:bCs w:val="1"/>
        </w:rPr>
        <w:t xml:space="preserve">分行面签工作总结6</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支行全体员工同心协力，万众一心，把揽储作为重大任务来抓。年初，**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支行在日常工作中，非常注重保持和老客户</w:t>
      </w:r>
    </w:p>
    <w:p>
      <w:pPr>
        <w:ind w:left="0" w:right="0" w:firstLine="560"/>
        <w:spacing w:before="450" w:after="450" w:line="312" w:lineRule="auto"/>
      </w:pPr>
      <w:r>
        <w:rPr>
          <w:rFonts w:ascii="宋体" w:hAnsi="宋体" w:eastAsia="宋体" w:cs="宋体"/>
          <w:color w:val="000"/>
          <w:sz w:val="28"/>
          <w:szCs w:val="28"/>
        </w:rPr>
        <w:t xml:space="preserve">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支行严格按照省联社流程，对每一笔贷款都严格实行“三查制度”，力争将风险控制在可控范围之内。其次，在确保新增贷款质量的基础上，**支行加大力度，对不良贷款进行清收。由于**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第一，**业务量比较大，客户大都是村里的老百姓，所以柜面会比较繁忙，卫生方面有时候难以及时维护；第二，贷款的发放方面，有时候因为人力所限，贷后的检查工作难以及时到位。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2024-09-20T13:38:17+08:00</dcterms:created>
  <dcterms:modified xsi:type="dcterms:W3CDTF">2024-09-20T13:38:17+08:00</dcterms:modified>
</cp:coreProperties>
</file>

<file path=docProps/custom.xml><?xml version="1.0" encoding="utf-8"?>
<Properties xmlns="http://schemas.openxmlformats.org/officeDocument/2006/custom-properties" xmlns:vt="http://schemas.openxmlformats.org/officeDocument/2006/docPropsVTypes"/>
</file>