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社区信访维稳工作总结2024</w:t>
      </w:r>
      <w:bookmarkEnd w:id="1"/>
    </w:p>
    <w:p>
      <w:pPr>
        <w:jc w:val="center"/>
        <w:spacing w:before="0" w:after="450"/>
      </w:pPr>
      <w:r>
        <w:rPr>
          <w:rFonts w:ascii="Arial" w:hAnsi="Arial" w:eastAsia="Arial" w:cs="Arial"/>
          <w:color w:val="999999"/>
          <w:sz w:val="20"/>
          <w:szCs w:val="20"/>
        </w:rPr>
        <w:t xml:space="preserve">来源：网友投稿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信访维稳工作即将结束，我们的工作总结要跟上来了，为了更好的开展工作，每一份工作总结都十分重要。下面是小编搜集整理的社区信访维稳工作总结2024，欢迎阅读。  社区信访维稳工作总结2024  上半年，社区维稳工作在党委政府及镇维稳办的正确领...</w:t>
      </w:r>
    </w:p>
    <w:p>
      <w:pPr>
        <w:ind w:left="0" w:right="0" w:firstLine="560"/>
        <w:spacing w:before="450" w:after="450" w:line="312" w:lineRule="auto"/>
      </w:pPr>
      <w:r>
        <w:rPr>
          <w:rFonts w:ascii="宋体" w:hAnsi="宋体" w:eastAsia="宋体" w:cs="宋体"/>
          <w:color w:val="000"/>
          <w:sz w:val="28"/>
          <w:szCs w:val="28"/>
        </w:rPr>
        <w:t xml:space="preserve">信访维稳工作即将结束，我们的工作总结要跟上来了，为了更好的开展工作，每一份工作总结都十分重要。下面是小编搜集整理的社区信访维稳工作总结2024，欢迎阅读。</w:t>
      </w:r>
    </w:p>
    <w:p>
      <w:pPr>
        <w:ind w:left="0" w:right="0" w:firstLine="560"/>
        <w:spacing w:before="450" w:after="450" w:line="312" w:lineRule="auto"/>
      </w:pPr>
      <w:r>
        <w:rPr>
          <w:rFonts w:ascii="宋体" w:hAnsi="宋体" w:eastAsia="宋体" w:cs="宋体"/>
          <w:color w:val="000"/>
          <w:sz w:val="28"/>
          <w:szCs w:val="28"/>
        </w:rPr>
        <w:t xml:space="preserve">社区信访维稳工作总结2024</w:t>
      </w:r>
    </w:p>
    <w:p>
      <w:pPr>
        <w:ind w:left="0" w:right="0" w:firstLine="560"/>
        <w:spacing w:before="450" w:after="450" w:line="312" w:lineRule="auto"/>
      </w:pPr>
      <w:r>
        <w:rPr>
          <w:rFonts w:ascii="宋体" w:hAnsi="宋体" w:eastAsia="宋体" w:cs="宋体"/>
          <w:color w:val="000"/>
          <w:sz w:val="28"/>
          <w:szCs w:val="28"/>
        </w:rPr>
        <w:t xml:space="preserve">上半年，社区维稳工作在党委政府及镇维稳办的正确领导和指导下，全面落实了维稳各项措施，形成了事事有人管、处处有抓、既分工又合作的良好局面，为保一方平安和稳定取得良好效果，社区维稳工作半年总结。</w:t>
      </w:r>
    </w:p>
    <w:p>
      <w:pPr>
        <w:ind w:left="0" w:right="0" w:firstLine="560"/>
        <w:spacing w:before="450" w:after="450" w:line="312" w:lineRule="auto"/>
      </w:pPr>
      <w:r>
        <w:rPr>
          <w:rFonts w:ascii="宋体" w:hAnsi="宋体" w:eastAsia="宋体" w:cs="宋体"/>
          <w:color w:val="000"/>
          <w:sz w:val="28"/>
          <w:szCs w:val="28"/>
        </w:rPr>
        <w:t xml:space="preserve">一、成立了社区稳定工作领导小组，社区书记张立贵任组长，社区主任邢兵初任副组长，朱令泉、肖克彬、易秋珍、陈海红、喻爱军及各小区专干为成员。</w:t>
      </w:r>
    </w:p>
    <w:p>
      <w:pPr>
        <w:ind w:left="0" w:right="0" w:firstLine="560"/>
        <w:spacing w:before="450" w:after="450" w:line="312" w:lineRule="auto"/>
      </w:pPr>
      <w:r>
        <w:rPr>
          <w:rFonts w:ascii="宋体" w:hAnsi="宋体" w:eastAsia="宋体" w:cs="宋体"/>
          <w:color w:val="000"/>
          <w:sz w:val="28"/>
          <w:szCs w:val="28"/>
        </w:rPr>
        <w:t xml:space="preserve">二、做到五个不发生即：不发生群体性事件;不发生非正常上访;不发生恶性***恐怖事件;不发生重特大安全生产事故;不发生*、..等*人员进京滋事和聚集练功事件。</w:t>
      </w:r>
    </w:p>
    <w:p>
      <w:pPr>
        <w:ind w:left="0" w:right="0" w:firstLine="560"/>
        <w:spacing w:before="450" w:after="450" w:line="312" w:lineRule="auto"/>
      </w:pPr>
      <w:r>
        <w:rPr>
          <w:rFonts w:ascii="宋体" w:hAnsi="宋体" w:eastAsia="宋体" w:cs="宋体"/>
          <w:color w:val="000"/>
          <w:sz w:val="28"/>
          <w:szCs w:val="28"/>
        </w:rPr>
        <w:t xml:space="preserve">三、认真落实维稳工作各项措施，对排查出来的矛盾纠纷，严格按照三分五不要求，做到责任不落实不放过，工作不到位不放过，隐患转自不排除不放过，把化解责任落实到人。特别是对有上访苗头的涉军、涉法、涉改、涉农等不稳定群体，切实负起了情报信息掌握、矛盾纠纷化解的责任。</w:t>
      </w:r>
    </w:p>
    <w:p>
      <w:pPr>
        <w:ind w:left="0" w:right="0" w:firstLine="560"/>
        <w:spacing w:before="450" w:after="450" w:line="312" w:lineRule="auto"/>
      </w:pPr>
      <w:r>
        <w:rPr>
          <w:rFonts w:ascii="宋体" w:hAnsi="宋体" w:eastAsia="宋体" w:cs="宋体"/>
          <w:color w:val="000"/>
          <w:sz w:val="28"/>
          <w:szCs w:val="28"/>
        </w:rPr>
        <w:t xml:space="preserve">四、建立健全了排查制度、值班制度、日报制度等相关制度，有效防止事件的发生，确保社会***稳定，把矛盾隐患消灭在萌芽状态，对于每一起矛盾纠纷，将问题诱因、人员规模、牵头人物、行动方案、事发地区、涉事部门等基本情况以及落实化解工作的情况，按照维稳十项的要求，实行台账管理，并及时调整、充实、更新。</w:t>
      </w:r>
    </w:p>
    <w:p>
      <w:pPr>
        <w:ind w:left="0" w:right="0" w:firstLine="560"/>
        <w:spacing w:before="450" w:after="450" w:line="312" w:lineRule="auto"/>
      </w:pPr>
      <w:r>
        <w:rPr>
          <w:rFonts w:ascii="宋体" w:hAnsi="宋体" w:eastAsia="宋体" w:cs="宋体"/>
          <w:color w:val="000"/>
          <w:sz w:val="28"/>
          <w:szCs w:val="28"/>
        </w:rPr>
        <w:t xml:space="preserve">五、对所出现的涉稳问题，社区总支书记、治调主任高度重视，多次利用休息时间和相关部门衔接，并把情况及时反馈给涉稳对象，使之思想基本稳定，目前没出现上访事件。</w:t>
      </w:r>
    </w:p>
    <w:p>
      <w:pPr>
        <w:ind w:left="0" w:right="0" w:firstLine="560"/>
        <w:spacing w:before="450" w:after="450" w:line="312" w:lineRule="auto"/>
      </w:pPr>
      <w:r>
        <w:rPr>
          <w:rFonts w:ascii="宋体" w:hAnsi="宋体" w:eastAsia="宋体" w:cs="宋体"/>
          <w:color w:val="000"/>
          <w:sz w:val="28"/>
          <w:szCs w:val="28"/>
        </w:rPr>
        <w:t xml:space="preserve">社区信访维稳工作总结2024</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 按照属地管理与谁主管，谁负责原则，以落实综治与平安建设为抓手，我们与128家县直和40家镇直综治责任单位及20多家规模民营单位签订了综治维稳工作目标管理责任状，</w:t>
      </w:r>
    </w:p>
    <w:p>
      <w:pPr>
        <w:ind w:left="0" w:right="0" w:firstLine="560"/>
        <w:spacing w:before="450" w:after="450" w:line="312" w:lineRule="auto"/>
      </w:pPr>
      <w:r>
        <w:rPr>
          <w:rFonts w:ascii="宋体" w:hAnsi="宋体" w:eastAsia="宋体" w:cs="宋体"/>
          <w:color w:val="000"/>
          <w:sz w:val="28"/>
          <w:szCs w:val="28"/>
        </w:rPr>
        <w:t xml:space="preserve">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 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 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 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 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 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 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 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 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 所有单位都必须落实门卫制度，健全内保组织，建立不少于5人的巡防队伍，并全部安装视频探头及自动报警装置，接入县公安局指挥中心平台。 三是构建社区防控网络 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 充分发挥基地作用，促进矫正对象融入社会 ，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2024-09-20T10:49:46+08:00</dcterms:created>
  <dcterms:modified xsi:type="dcterms:W3CDTF">2024-09-20T10:49:46+08:00</dcterms:modified>
</cp:coreProperties>
</file>

<file path=docProps/custom.xml><?xml version="1.0" encoding="utf-8"?>
<Properties xmlns="http://schemas.openxmlformats.org/officeDocument/2006/custom-properties" xmlns:vt="http://schemas.openxmlformats.org/officeDocument/2006/docPropsVTypes"/>
</file>