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社保局年度工作总结开头及结尾</w:t>
      </w:r>
      <w:bookmarkEnd w:id="1"/>
    </w:p>
    <w:p>
      <w:pPr>
        <w:jc w:val="center"/>
        <w:spacing w:before="0" w:after="450"/>
      </w:pPr>
      <w:r>
        <w:rPr>
          <w:rFonts w:ascii="Arial" w:hAnsi="Arial" w:eastAsia="Arial" w:cs="Arial"/>
          <w:color w:val="999999"/>
          <w:sz w:val="20"/>
          <w:szCs w:val="20"/>
        </w:rPr>
        <w:t xml:space="preserve">来源：网友投稿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社保局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&gt;【篇一】社保局年度工作总结开头及结尾</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　　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　　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　　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　　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&gt;【篇二】社保局年度工作总结开头及结尾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　　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　　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宋体" w:hAnsi="宋体" w:eastAsia="宋体" w:cs="宋体"/>
          <w:color w:val="000"/>
          <w:sz w:val="28"/>
          <w:szCs w:val="28"/>
        </w:rPr>
        <w:t xml:space="preserve">&gt;【篇三】社保局年度工作总结开头及结尾</w:t>
      </w:r>
    </w:p>
    <w:p>
      <w:pPr>
        <w:ind w:left="0" w:right="0" w:firstLine="560"/>
        <w:spacing w:before="450" w:after="450" w:line="312" w:lineRule="auto"/>
      </w:pPr>
      <w:r>
        <w:rPr>
          <w:rFonts w:ascii="宋体" w:hAnsi="宋体" w:eastAsia="宋体" w:cs="宋体"/>
          <w:color w:val="000"/>
          <w:sz w:val="28"/>
          <w:szCs w:val="28"/>
        </w:rPr>
        <w:t xml:space="preserve">　　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　　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　　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　　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　　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　　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　　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　　其次，是关于展会项目的收费和开票工作。由于公司展览业务的特殊性，年末所做的展会项目收费及开票工作，其实是属于20xx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　　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　　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　　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　　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宋体" w:hAnsi="宋体" w:eastAsia="宋体" w:cs="宋体"/>
          <w:color w:val="000"/>
          <w:sz w:val="28"/>
          <w:szCs w:val="28"/>
        </w:rPr>
        <w:t xml:space="preserve">&gt;【篇四】社保局年度工作总结开头及结尾</w:t>
      </w:r>
    </w:p>
    <w:p>
      <w:pPr>
        <w:ind w:left="0" w:right="0" w:firstLine="560"/>
        <w:spacing w:before="450" w:after="450" w:line="312" w:lineRule="auto"/>
      </w:pPr>
      <w:r>
        <w:rPr>
          <w:rFonts w:ascii="宋体" w:hAnsi="宋体" w:eastAsia="宋体" w:cs="宋体"/>
          <w:color w:val="000"/>
          <w:sz w:val="28"/>
          <w:szCs w:val="28"/>
        </w:rPr>
        <w:t xml:space="preserve">　　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　　一、目标任务完成情况</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2024万元的44%，征收机关事业单位养老保险费180万元，完成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　　(二)工伤保险</w:t>
      </w:r>
    </w:p>
    <w:p>
      <w:pPr>
        <w:ind w:left="0" w:right="0" w:firstLine="560"/>
        <w:spacing w:before="450" w:after="450" w:line="312" w:lineRule="auto"/>
      </w:pPr>
      <w:r>
        <w:rPr>
          <w:rFonts w:ascii="宋体" w:hAnsi="宋体" w:eastAsia="宋体" w:cs="宋体"/>
          <w:color w:val="000"/>
          <w:sz w:val="28"/>
          <w:szCs w:val="28"/>
        </w:rPr>
        <w:t xml:space="preserve">　　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　　(三)生育保险</w:t>
      </w:r>
    </w:p>
    <w:p>
      <w:pPr>
        <w:ind w:left="0" w:right="0" w:firstLine="560"/>
        <w:spacing w:before="450" w:after="450" w:line="312" w:lineRule="auto"/>
      </w:pPr>
      <w:r>
        <w:rPr>
          <w:rFonts w:ascii="宋体" w:hAnsi="宋体" w:eastAsia="宋体" w:cs="宋体"/>
          <w:color w:val="000"/>
          <w:sz w:val="28"/>
          <w:szCs w:val="28"/>
        </w:rPr>
        <w:t xml:space="preserve">　　截至5月31日，全县参加生育保险人数达1119人，完成年度目标任务1120人的100%，征收生育保险费9万元，完成年度目标任务22万元的41%。为符合待遇领取资格的8名参保职工支付生育保险待遇13万元。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　　(二)积极做好离退休人员的调待工作。今年3月，按照省州调待政策，迅速组织人员，加班加点，为全县符合条件的1182名退休人员(含代发森工退休人员59人)调整待遇，月增加基本养老金203685元，企业退休人员人均月增加181元，调整后人均养老金达1771元/月，代发工资的森工退休人员人均月增加233元，调整后养老金达2325元/月。</w:t>
      </w:r>
    </w:p>
    <w:p>
      <w:pPr>
        <w:ind w:left="0" w:right="0" w:firstLine="560"/>
        <w:spacing w:before="450" w:after="450" w:line="312" w:lineRule="auto"/>
      </w:pPr>
      <w:r>
        <w:rPr>
          <w:rFonts w:ascii="宋体" w:hAnsi="宋体" w:eastAsia="宋体" w:cs="宋体"/>
          <w:color w:val="000"/>
          <w:sz w:val="28"/>
          <w:szCs w:val="28"/>
        </w:rPr>
        <w:t xml:space="preserve">　　(三)创新宣传方式，推动扩面征缴。上半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　　(四)狠抓政风行风建设，优化服务，加强监管。根据省、州社保局的安排部署，上半年县社保局开展了政风行风建设专项行动，加强社会保险经办能力建设，提高工作效率，努力以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　　(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　　(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　　(七)深入被征地农户家中，听取他们在社会保障方面的诉求，耐心为其讲解养老保险政策。结合县实际、借鉴州内其他县的经验，草拟了《县被征地农民社会保障实施办法》，目前此方案已呈相关领导审核。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　　三、存在的问题和薄弱环节</w:t>
      </w:r>
    </w:p>
    <w:p>
      <w:pPr>
        <w:ind w:left="0" w:right="0" w:firstLine="560"/>
        <w:spacing w:before="450" w:after="450" w:line="312" w:lineRule="auto"/>
      </w:pPr>
      <w:r>
        <w:rPr>
          <w:rFonts w:ascii="宋体" w:hAnsi="宋体" w:eastAsia="宋体" w:cs="宋体"/>
          <w:color w:val="000"/>
          <w:sz w:val="28"/>
          <w:szCs w:val="28"/>
        </w:rPr>
        <w:t xml:space="preserve">　　(一)由于行政事业单位经办人员不按时报送申报表，致使行政事业单位养老保险和工伤保险无法实现应保尽保，应收尽收。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　　(二)下孟工业园区入驻企业大多属高耗能企业，由于员工流动性大、环保等多种因素的影响，无法做到应保尽保，应收尽收。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　　(三)今年县工程项目少，汶马高速公路建设项目尚未开工，无法完成州局下达的工伤保险征收目标任务。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　　四、下半年工作目标及推进措施</w:t>
      </w:r>
    </w:p>
    <w:p>
      <w:pPr>
        <w:ind w:left="0" w:right="0" w:firstLine="560"/>
        <w:spacing w:before="450" w:after="450" w:line="312" w:lineRule="auto"/>
      </w:pPr>
      <w:r>
        <w:rPr>
          <w:rFonts w:ascii="宋体" w:hAnsi="宋体" w:eastAsia="宋体" w:cs="宋体"/>
          <w:color w:val="000"/>
          <w:sz w:val="28"/>
          <w:szCs w:val="28"/>
        </w:rPr>
        <w:t xml:space="preserve">　　(一)加大政策宣传和工作力度，按照川人社发〔201x〕54号文件精神，引导适龄城乡居民积极参加城镇职工基本养老保险，做好城乡居民养老保险向城镇职工基本养老保险的转移接续工作。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宋体" w:hAnsi="宋体" w:eastAsia="宋体" w:cs="宋体"/>
          <w:color w:val="000"/>
          <w:sz w:val="28"/>
          <w:szCs w:val="28"/>
        </w:rPr>
        <w:t xml:space="preserve">　　(二)切实运用信息系统办业务，逐步实现养老、工伤、生育保险联网数据全覆盖，提高经办管信息化水平。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2024-10-20T07:22:32+08:00</dcterms:created>
  <dcterms:modified xsi:type="dcterms:W3CDTF">2024-10-20T07:22:32+08:00</dcterms:modified>
</cp:coreProperties>
</file>

<file path=docProps/custom.xml><?xml version="1.0" encoding="utf-8"?>
<Properties xmlns="http://schemas.openxmlformats.org/officeDocument/2006/custom-properties" xmlns:vt="http://schemas.openxmlformats.org/officeDocument/2006/docPropsVTypes"/>
</file>