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模范机关创建工作总结：践行总书记讲话精神锻造过硬“模范机关”</w:t>
      </w:r>
      <w:bookmarkEnd w:id="1"/>
    </w:p>
    <w:p>
      <w:pPr>
        <w:jc w:val="center"/>
        <w:spacing w:before="0" w:after="450"/>
      </w:pPr>
      <w:r>
        <w:rPr>
          <w:rFonts w:ascii="Arial" w:hAnsi="Arial" w:eastAsia="Arial" w:cs="Arial"/>
          <w:color w:val="999999"/>
          <w:sz w:val="20"/>
          <w:szCs w:val="20"/>
        </w:rPr>
        <w:t xml:space="preserve">来源：网友投稿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工作总结（JobSummary/WorkSummary），以年终总结、半年总结和季度总结最为常见和多用。本站今天为大家精心准备了模范机关创建工作总结：践行总书记讲话精神锻造过硬“模范机关”，希望对大家有所帮助!　　模范机关创建工作总结：践行...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工作总结（JobSummary/WorkSummary），以年终总结、半年总结和季度总结最为常见和多用。本站今天为大家精心准备了模范机关创建工作总结：践行总书记讲话精神锻造过硬“模范机关”，希望对大家有所帮助![_TAG_h2]　　模范机关创建工作总结：践行总书记讲话精神锻造过硬“模范机关”</w:t>
      </w:r>
    </w:p>
    <w:p>
      <w:pPr>
        <w:ind w:left="0" w:right="0" w:firstLine="560"/>
        <w:spacing w:before="450" w:after="450" w:line="312" w:lineRule="auto"/>
      </w:pPr>
      <w:r>
        <w:rPr>
          <w:rFonts w:ascii="宋体" w:hAnsi="宋体" w:eastAsia="宋体" w:cs="宋体"/>
          <w:color w:val="000"/>
          <w:sz w:val="28"/>
          <w:szCs w:val="28"/>
        </w:rPr>
        <w:t xml:space="preserve">　　在习近平总书记在中央和国家机关党的建设工作会议上的重要讲话发表一周年之际，xx市xx区xx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&gt;二、建强党小组阵地，提升基层组织力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&gt;三、转变工作作风，锤炼调研基本功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&gt;四、落实主体责任，抓好党建责任制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　　模范机关创建工作总结：践行总书记讲话精神锻造过硬“模范机关”</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模范机关创建工作总结：践行总书记讲话精神锻造过硬“模范机关”</w:t>
      </w:r>
    </w:p>
    <w:p>
      <w:pPr>
        <w:ind w:left="0" w:right="0" w:firstLine="560"/>
        <w:spacing w:before="450" w:after="450" w:line="312" w:lineRule="auto"/>
      </w:pPr>
      <w:r>
        <w:rPr>
          <w:rFonts w:ascii="宋体" w:hAnsi="宋体" w:eastAsia="宋体" w:cs="宋体"/>
          <w:color w:val="000"/>
          <w:sz w:val="28"/>
          <w:szCs w:val="28"/>
        </w:rPr>
        <w:t xml:space="preserve">　　现就创建让党中央放心让人民群众满意的模范机关情况汇报如下：</w:t>
      </w:r>
    </w:p>
    <w:p>
      <w:pPr>
        <w:ind w:left="0" w:right="0" w:firstLine="560"/>
        <w:spacing w:before="450" w:after="450" w:line="312" w:lineRule="auto"/>
      </w:pPr>
      <w:r>
        <w:rPr>
          <w:rFonts w:ascii="宋体" w:hAnsi="宋体" w:eastAsia="宋体" w:cs="宋体"/>
          <w:color w:val="000"/>
          <w:sz w:val="28"/>
          <w:szCs w:val="28"/>
        </w:rPr>
        <w:t xml:space="preserve">　　&gt;一、加强政治机关建设，从政治上“强”起来。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w:t>
      </w:r>
    </w:p>
    <w:p>
      <w:pPr>
        <w:ind w:left="0" w:right="0" w:firstLine="560"/>
        <w:spacing w:before="450" w:after="450" w:line="312" w:lineRule="auto"/>
      </w:pPr>
      <w:r>
        <w:rPr>
          <w:rFonts w:ascii="宋体" w:hAnsi="宋体" w:eastAsia="宋体" w:cs="宋体"/>
          <w:color w:val="000"/>
          <w:sz w:val="28"/>
          <w:szCs w:val="28"/>
        </w:rPr>
        <w:t xml:space="preserve">　　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w:t>
      </w:r>
    </w:p>
    <w:p>
      <w:pPr>
        <w:ind w:left="0" w:right="0" w:firstLine="560"/>
        <w:spacing w:before="450" w:after="450" w:line="312" w:lineRule="auto"/>
      </w:pPr>
      <w:r>
        <w:rPr>
          <w:rFonts w:ascii="宋体" w:hAnsi="宋体" w:eastAsia="宋体" w:cs="宋体"/>
          <w:color w:val="000"/>
          <w:sz w:val="28"/>
          <w:szCs w:val="28"/>
        </w:rPr>
        <w:t xml:space="preserve">　　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　　&gt;二、加强党建创新系统建设，使党旗“扬”起来。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2024-11-11T00:17:51+08:00</dcterms:created>
  <dcterms:modified xsi:type="dcterms:W3CDTF">2024-11-11T00:17:51+08:00</dcterms:modified>
</cp:coreProperties>
</file>

<file path=docProps/custom.xml><?xml version="1.0" encoding="utf-8"?>
<Properties xmlns="http://schemas.openxmlformats.org/officeDocument/2006/custom-properties" xmlns:vt="http://schemas.openxmlformats.org/officeDocument/2006/docPropsVTypes"/>
</file>