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2024营商办工作总结(通用12篇)</w:t>
      </w:r>
      <w:bookmarkEnd w:id="1"/>
    </w:p>
    <w:p>
      <w:pPr>
        <w:jc w:val="center"/>
        <w:spacing w:before="0" w:after="450"/>
      </w:pPr>
      <w:r>
        <w:rPr>
          <w:rFonts w:ascii="Arial" w:hAnsi="Arial" w:eastAsia="Arial" w:cs="Arial"/>
          <w:color w:val="999999"/>
          <w:sz w:val="20"/>
          <w:szCs w:val="20"/>
        </w:rPr>
        <w:t xml:space="preserve">来源：网友投稿  作者：梦回江南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20_营商办工作总结1（一）深化简政放权。近年来，我们共取消行政审批事项取消235项，调整454项、承接上级人民政府下放（含委托下发）行政审批事项67项、下放（含委托下发）乡镇行政审批41项。落实市县同权改革，承接市级下放事项175项（直接...</w:t>
      </w:r>
    </w:p>
    <w:p>
      <w:pPr>
        <w:ind w:left="0" w:right="0" w:firstLine="560"/>
        <w:spacing w:before="450" w:after="450" w:line="312" w:lineRule="auto"/>
      </w:pPr>
      <w:r>
        <w:rPr>
          <w:rFonts w:ascii="黑体" w:hAnsi="黑体" w:eastAsia="黑体" w:cs="黑体"/>
          <w:color w:val="000000"/>
          <w:sz w:val="36"/>
          <w:szCs w:val="36"/>
          <w:b w:val="1"/>
          <w:bCs w:val="1"/>
        </w:rPr>
        <w:t xml:space="preserve">20_营商办工作总结1</w:t>
      </w:r>
    </w:p>
    <w:p>
      <w:pPr>
        <w:ind w:left="0" w:right="0" w:firstLine="560"/>
        <w:spacing w:before="450" w:after="450" w:line="312" w:lineRule="auto"/>
      </w:pPr>
      <w:r>
        <w:rPr>
          <w:rFonts w:ascii="宋体" w:hAnsi="宋体" w:eastAsia="宋体" w:cs="宋体"/>
          <w:color w:val="000"/>
          <w:sz w:val="28"/>
          <w:szCs w:val="28"/>
        </w:rPr>
        <w:t xml:space="preserve">（一）深化简政放权。近年来，我们共取消行政审批事项取消235项，调整454项、承接上级人民政府下放（含委托下发）行政审批事项67项、下放（含委托下发）乡镇行政审批41项。落实市县同权改革，承接市级下放事项175项（直接行使52项、受理审核权与批准权适当分离的123项），构建了市县扁平化审批体制。通过简政放权和市县同权改革，及时取消调整承接和下发行政许可事项，特别是涉及企业投资项目核准、生产经营活动许可及社会组织和个人资格资质认定的审批事项被取消，放宽了市场准入门槛，激发了市场活力。</w:t>
      </w:r>
    </w:p>
    <w:p>
      <w:pPr>
        <w:ind w:left="0" w:right="0" w:firstLine="560"/>
        <w:spacing w:before="450" w:after="450" w:line="312" w:lineRule="auto"/>
      </w:pPr>
      <w:r>
        <w:rPr>
          <w:rFonts w:ascii="宋体" w:hAnsi="宋体" w:eastAsia="宋体" w:cs="宋体"/>
          <w:color w:val="000"/>
          <w:sz w:val="28"/>
          <w:szCs w:val="28"/>
        </w:rPr>
        <w:t xml:space="preserve">（三）深化审批流程再造。按照审批服务便民化的要求，对依申请办理的政务服务事项进行全面梳理，持续开展“减事项、减环节、减材料、减时限”。通过模拟审批、容缺审批、联合审图、踏勘前置、承诺制、帮办代办等方式打破原来条块分割、互为前置的诸多壁垒，使审批流程更优、环节更少、时限更短、成本更低、效率更高。按照“一个窗口、一套材料、一张表单、一个流程”的要求，开展“一件事”主题式服务，在审批局梳理完成“一链办理”事项55项的基础上，进一步收集汇总公安、税务等窗口“一链办理”高频事项清单，并制作成二维码墙。通过流程再造，明确“马上办”事项47项;“容缺办”事项26项，共容缺材料57件；首批涉企告知承诺事项32个；共精简材料98项、压缩环节58个、压缩时限137天。目前，企业开办4个小时即可拿照，不动产登记所有业务均可1个工作日完成，投资项目全过程不超过80天。</w:t>
      </w:r>
    </w:p>
    <w:p>
      <w:pPr>
        <w:ind w:left="0" w:right="0" w:firstLine="560"/>
        <w:spacing w:before="450" w:after="450" w:line="312" w:lineRule="auto"/>
      </w:pPr>
      <w:r>
        <w:rPr>
          <w:rFonts w:ascii="宋体" w:hAnsi="宋体" w:eastAsia="宋体" w:cs="宋体"/>
          <w:color w:val="000"/>
          <w:sz w:val="28"/>
          <w:szCs w:val="28"/>
        </w:rPr>
        <w:t xml:space="preserve">（四）推进政务服务事项标准化。按照省市政务服务标准化要求，重新梳理制作服务指南、业务手册，制作规范化填报样本和经典案例；按照主题模块编制民生一本通、投资项目报批报建指南、经商办企业一口清等，打造XX便民利企的审批服务标准化百科全书。通过“政务服务大讲堂”等方式加强业务培训，为实现“前台综合受理、后台分类审批、统一窗口出件”目标打下坚实基础。</w:t>
      </w:r>
    </w:p>
    <w:p>
      <w:pPr>
        <w:ind w:left="0" w:right="0" w:firstLine="560"/>
        <w:spacing w:before="450" w:after="450" w:line="312" w:lineRule="auto"/>
      </w:pPr>
      <w:r>
        <w:rPr>
          <w:rFonts w:ascii="宋体" w:hAnsi="宋体" w:eastAsia="宋体" w:cs="宋体"/>
          <w:color w:val="000"/>
          <w:sz w:val="28"/>
          <w:szCs w:val="28"/>
        </w:rPr>
        <w:t xml:space="preserve">（五）推进政务服务基层延伸。积极推进镇村政务服务体系建设，完善三级政务体系。梳理印发了133项镇街为民服务中心办理事项清单和61项村（社区）为民服务站及66项城市社区帮办代办事项清单；制定45项《镇（街）村（社区）为民服务建设标准》；推进市场监管所等站所进驻镇街为民服务中心。在镇街中心实施“一窗受理”改革，在深入镇街现场开展调研基础上，在全市率先印发《推进镇街“一窗受理、一次办好”改革加强政务服务标准化建设的指导意见》，从四个层面、五项重点指导今年全年镇村中心建设。大力推行帮办代办、预约、延时等服务，努力实现“小事不出村、大事不出镇”目标。</w:t>
      </w:r>
    </w:p>
    <w:p>
      <w:pPr>
        <w:ind w:left="0" w:right="0" w:firstLine="560"/>
        <w:spacing w:before="450" w:after="450" w:line="312" w:lineRule="auto"/>
      </w:pPr>
      <w:r>
        <w:rPr>
          <w:rFonts w:ascii="黑体" w:hAnsi="黑体" w:eastAsia="黑体" w:cs="黑体"/>
          <w:color w:val="000000"/>
          <w:sz w:val="36"/>
          <w:szCs w:val="36"/>
          <w:b w:val="1"/>
          <w:bCs w:val="1"/>
        </w:rPr>
        <w:t xml:space="preserve">20_营商办工作总结2</w:t>
      </w:r>
    </w:p>
    <w:p>
      <w:pPr>
        <w:ind w:left="0" w:right="0" w:firstLine="560"/>
        <w:spacing w:before="450" w:after="450" w:line="312" w:lineRule="auto"/>
      </w:pPr>
      <w:r>
        <w:rPr>
          <w:rFonts w:ascii="宋体" w:hAnsi="宋体" w:eastAsia="宋体" w:cs="宋体"/>
          <w:color w:val="000"/>
          <w:sz w:val="28"/>
          <w:szCs w:val="28"/>
        </w:rPr>
        <w:t xml:space="preserve">一是企业发展受阻。虽然各级政府通过加大审批制度改革，减少了办事程序，缩短了办事时间，但目前办证难、注销难等一些困扰民营经济发展问题并未从根本上改变，由于法制环境不健全，民营经济的合法权益保护仍存在问题，民营企业的利益受损现象屡见不鲜。</w:t>
      </w:r>
    </w:p>
    <w:p>
      <w:pPr>
        <w:ind w:left="0" w:right="0" w:firstLine="560"/>
        <w:spacing w:before="450" w:after="450" w:line="312" w:lineRule="auto"/>
      </w:pPr>
      <w:r>
        <w:rPr>
          <w:rFonts w:ascii="宋体" w:hAnsi="宋体" w:eastAsia="宋体" w:cs="宋体"/>
          <w:color w:val="000"/>
          <w:sz w:val="28"/>
          <w:szCs w:val="28"/>
        </w:rPr>
        <w:t xml:space="preserve">二是融资普遍困难。民营企业主要是依赖民间借贷资金、社会集资等有限形式筹集发展资金，很难通过风险投资基金、资本市场等融资方式筹集资金。与国有企业相比较，在贷款资质方面具有明显的劣势，担保难、抵押难是民营企业贷款难的主要表现。</w:t>
      </w:r>
    </w:p>
    <w:p>
      <w:pPr>
        <w:ind w:left="0" w:right="0" w:firstLine="560"/>
        <w:spacing w:before="450" w:after="450" w:line="312" w:lineRule="auto"/>
      </w:pPr>
      <w:r>
        <w:rPr>
          <w:rFonts w:ascii="宋体" w:hAnsi="宋体" w:eastAsia="宋体" w:cs="宋体"/>
          <w:color w:val="000"/>
          <w:sz w:val="28"/>
          <w:szCs w:val="28"/>
        </w:rPr>
        <w:t xml:space="preserve">三是产业升级较难。大多数民营企业仍处于小规模粗放发展阶段，受筹资能力、经营者素质、技术开发能力等限制，由于市场和经营不善，部分企业处于停产和面临倒闭状态，产业升级进展缓慢。</w:t>
      </w:r>
    </w:p>
    <w:p>
      <w:pPr>
        <w:ind w:left="0" w:right="0" w:firstLine="560"/>
        <w:spacing w:before="450" w:after="450" w:line="312" w:lineRule="auto"/>
      </w:pPr>
      <w:r>
        <w:rPr>
          <w:rFonts w:ascii="黑体" w:hAnsi="黑体" w:eastAsia="黑体" w:cs="黑体"/>
          <w:color w:val="000000"/>
          <w:sz w:val="36"/>
          <w:szCs w:val="36"/>
          <w:b w:val="1"/>
          <w:bCs w:val="1"/>
        </w:rPr>
        <w:t xml:space="preserve">20_营商办工作总结3</w:t>
      </w:r>
    </w:p>
    <w:p>
      <w:pPr>
        <w:ind w:left="0" w:right="0" w:firstLine="560"/>
        <w:spacing w:before="450" w:after="450" w:line="312" w:lineRule="auto"/>
      </w:pPr>
      <w:r>
        <w:rPr>
          <w:rFonts w:ascii="宋体" w:hAnsi="宋体" w:eastAsia="宋体" w:cs="宋体"/>
          <w:color w:val="000"/>
          <w:sz w:val="28"/>
          <w:szCs w:val="28"/>
        </w:rPr>
        <w:t xml:space="preserve">1、着力打造“服务型”政府。全面深化“放管服”改革，提高政务服务效率，提升政务服务水平，将政府行政之手从微观经济领域撤回，由事前监管转为事后监管，由管理型政府转变为服务型政府，下力气解决“最后一公里”问题。同时，从公正平等对待非公有制企业、落实促进非公有制经济发展政策、加强和改进投资促进工作、依法减轻企业税费负担等方面统筹发力，推动各项政策落到实处，让企业真正从政策中增强获得感，进一步改善政企关系、重塑政企信心。</w:t>
      </w:r>
    </w:p>
    <w:p>
      <w:pPr>
        <w:ind w:left="0" w:right="0" w:firstLine="560"/>
        <w:spacing w:before="450" w:after="450" w:line="312" w:lineRule="auto"/>
      </w:pPr>
      <w:r>
        <w:rPr>
          <w:rFonts w:ascii="宋体" w:hAnsi="宋体" w:eastAsia="宋体" w:cs="宋体"/>
          <w:color w:val="000"/>
          <w:sz w:val="28"/>
          <w:szCs w:val="28"/>
        </w:rPr>
        <w:t xml:space="preserve">2、积极打造“诚信型”企业。以守法诚信教育为重点，深入开展非公有制经济人士理想信念教育实践活动，增强他们对中国特色社会主义的信念、对党和政府的信任、对企业发展的信心、对社会的信誉。扎实开展案例剖析和警示教育，增强企业家法治意识，做到尊法、学法、守法、用法。同时，积极引导企业恪守公平竞争的市场规则，坚守诚实守信的价值理念，引导企业家树立市场意识和责任意识，坚持守法经营、依法治企、公平竞争，树立良好的社会信誉和企业形象。同时，引导广大非公经济人士更好履行社会责任，以实际行动回报社会、回报家乡。</w:t>
      </w:r>
    </w:p>
    <w:p>
      <w:pPr>
        <w:ind w:left="0" w:right="0" w:firstLine="560"/>
        <w:spacing w:before="450" w:after="450" w:line="312" w:lineRule="auto"/>
      </w:pPr>
      <w:r>
        <w:rPr>
          <w:rFonts w:ascii="宋体" w:hAnsi="宋体" w:eastAsia="宋体" w:cs="宋体"/>
          <w:color w:val="000"/>
          <w:sz w:val="28"/>
          <w:szCs w:val="28"/>
        </w:rPr>
        <w:t xml:space="preserve">3、积极打造“过硬型”组织。紧紧抓住领导干部这个“关键少数”，突出政治责任，把权力、责任、担当对应统一，紧盯扶贫攻坚、资金审批、土地审批、资源开发等重点部门、关键岗位，着眼细节持续开展廉政教育、约谈提醒、督查考评、党风廉政巡察、重大项目督查等工作，建立健全相关监管约束机制，不断构建“不能腐”的监管体系。对为官不为者，坚决打板子、挪位置、摘帽子。</w:t>
      </w:r>
    </w:p>
    <w:p>
      <w:pPr>
        <w:ind w:left="0" w:right="0" w:firstLine="560"/>
        <w:spacing w:before="450" w:after="450" w:line="312" w:lineRule="auto"/>
      </w:pPr>
      <w:r>
        <w:rPr>
          <w:rFonts w:ascii="宋体" w:hAnsi="宋体" w:eastAsia="宋体" w:cs="宋体"/>
          <w:color w:val="000"/>
          <w:sz w:val="28"/>
          <w:szCs w:val="28"/>
        </w:rPr>
        <w:t xml:space="preserve">&gt;20_年优化营商环境工作总结（3）</w:t>
      </w:r>
    </w:p>
    <w:p>
      <w:pPr>
        <w:ind w:left="0" w:right="0" w:firstLine="560"/>
        <w:spacing w:before="450" w:after="450" w:line="312" w:lineRule="auto"/>
      </w:pPr>
      <w:r>
        <w:rPr>
          <w:rFonts w:ascii="黑体" w:hAnsi="黑体" w:eastAsia="黑体" w:cs="黑体"/>
          <w:color w:val="000000"/>
          <w:sz w:val="36"/>
          <w:szCs w:val="36"/>
          <w:b w:val="1"/>
          <w:bCs w:val="1"/>
        </w:rPr>
        <w:t xml:space="preserve">20_营商办工作总结4</w:t>
      </w:r>
    </w:p>
    <w:p>
      <w:pPr>
        <w:ind w:left="0" w:right="0" w:firstLine="560"/>
        <w:spacing w:before="450" w:after="450" w:line="312" w:lineRule="auto"/>
      </w:pPr>
      <w:r>
        <w:rPr>
          <w:rFonts w:ascii="宋体" w:hAnsi="宋体" w:eastAsia="宋体" w:cs="宋体"/>
          <w:color w:val="000"/>
          <w:sz w:val="28"/>
          <w:szCs w:val="28"/>
        </w:rPr>
        <w:t xml:space="preserve">我于20xx年7月毕业于山西省太原冶金工业学校环保专业，20xx年8月分配到河津市环境保护局，从事环境监测、环境监察和管理工作。20xx年8月被评为环境监测助理工程师。在几年的工作实践中，取得了一定的成绩。现将主要工作情况简要总结如下:</w:t>
      </w:r>
    </w:p>
    <w:p>
      <w:pPr>
        <w:ind w:left="0" w:right="0" w:firstLine="560"/>
        <w:spacing w:before="450" w:after="450" w:line="312" w:lineRule="auto"/>
      </w:pPr>
      <w:r>
        <w:rPr>
          <w:rFonts w:ascii="宋体" w:hAnsi="宋体" w:eastAsia="宋体" w:cs="宋体"/>
          <w:color w:val="000"/>
          <w:sz w:val="28"/>
          <w:szCs w:val="28"/>
        </w:rPr>
        <w:t xml:space="preserve">主要业务成果</w:t>
      </w:r>
    </w:p>
    <w:p>
      <w:pPr>
        <w:ind w:left="0" w:right="0" w:firstLine="560"/>
        <w:spacing w:before="450" w:after="450" w:line="312" w:lineRule="auto"/>
      </w:pPr>
      <w:r>
        <w:rPr>
          <w:rFonts w:ascii="宋体" w:hAnsi="宋体" w:eastAsia="宋体" w:cs="宋体"/>
          <w:color w:val="000"/>
          <w:sz w:val="28"/>
          <w:szCs w:val="28"/>
        </w:rPr>
        <w:t xml:space="preserve">1、恪尽职守，认真履责，依法行政。</w:t>
      </w:r>
    </w:p>
    <w:p>
      <w:pPr>
        <w:ind w:left="0" w:right="0" w:firstLine="560"/>
        <w:spacing w:before="450" w:after="450" w:line="312" w:lineRule="auto"/>
      </w:pPr>
      <w:r>
        <w:rPr>
          <w:rFonts w:ascii="宋体" w:hAnsi="宋体" w:eastAsia="宋体" w:cs="宋体"/>
          <w:color w:val="000"/>
          <w:sz w:val="28"/>
          <w:szCs w:val="28"/>
        </w:rPr>
        <w:t xml:space="preserve">认真贯彻国家、省、市各项环保法律、法规和规章，严格执行各项环境质量标准、污染物排放标准和监测方法、技术标准，限期治理老污染源，严格控制新污染源，真抓实干，一丝不苟，使我市环境污染和生态破坏加剧的趋势得到有效控制，全市污染物排放总量得到稳步削减。在环保专项行动中加强对正常达标企业的`现场日常监管，有效防止了企业擅停污染治理设施，偷排偷放污染物，造成超标排放等环境违法行为，全市污染物达标排放率稳步提高。加强城区大气环境综合整治，按照城市“烟控区”控制标准，拆除燃煤大灶、治理锅炉废气、推广清洁能源，大大改善了城区大气环境质量，为全市环境空气质量的好转作出了积极贡献。</w:t>
      </w:r>
    </w:p>
    <w:p>
      <w:pPr>
        <w:ind w:left="0" w:right="0" w:firstLine="560"/>
        <w:spacing w:before="450" w:after="450" w:line="312" w:lineRule="auto"/>
      </w:pPr>
      <w:r>
        <w:rPr>
          <w:rFonts w:ascii="宋体" w:hAnsi="宋体" w:eastAsia="宋体" w:cs="宋体"/>
          <w:color w:val="000"/>
          <w:sz w:val="28"/>
          <w:szCs w:val="28"/>
        </w:rPr>
        <w:t xml:space="preserve">2、充分发挥技术优势，有效解决群众关心的热点难点问题。</w:t>
      </w:r>
    </w:p>
    <w:p>
      <w:pPr>
        <w:ind w:left="0" w:right="0" w:firstLine="560"/>
        <w:spacing w:before="450" w:after="450" w:line="312" w:lineRule="auto"/>
      </w:pPr>
      <w:r>
        <w:rPr>
          <w:rFonts w:ascii="宋体" w:hAnsi="宋体" w:eastAsia="宋体" w:cs="宋体"/>
          <w:color w:val="000"/>
          <w:sz w:val="28"/>
          <w:szCs w:val="28"/>
        </w:rPr>
        <w:t xml:space="preserve">环境保护工作具有综合性、技术性、社会性等特点，对于群众信访反映的污染案件和纠纷的解决，在依照环保法律、法规进行依法处理的过程中，特别需要监测技术的支持。环境保护方法标准和技术标准是环境纠纷中确认各方立场、观点是否正确、合理、合法的依据，在实际工作中，严格执行国家规定的监测方法，公正、依法提供监测数据，为正确处理、调节环境污染纠纷和依法查处环境污染案件提供了科学、有力的保障，使群众关心的各种热点难点问题得到有效、及时地解决。</w:t>
      </w:r>
    </w:p>
    <w:p>
      <w:pPr>
        <w:ind w:left="0" w:right="0" w:firstLine="560"/>
        <w:spacing w:before="450" w:after="450" w:line="312" w:lineRule="auto"/>
      </w:pPr>
      <w:r>
        <w:rPr>
          <w:rFonts w:ascii="宋体" w:hAnsi="宋体" w:eastAsia="宋体" w:cs="宋体"/>
          <w:color w:val="000"/>
          <w:sz w:val="28"/>
          <w:szCs w:val="28"/>
        </w:rPr>
        <w:t xml:space="preserve">3、具体监测成果</w:t>
      </w:r>
    </w:p>
    <w:p>
      <w:pPr>
        <w:ind w:left="0" w:right="0" w:firstLine="560"/>
        <w:spacing w:before="450" w:after="450" w:line="312" w:lineRule="auto"/>
      </w:pPr>
      <w:r>
        <w:rPr>
          <w:rFonts w:ascii="宋体" w:hAnsi="宋体" w:eastAsia="宋体" w:cs="宋体"/>
          <w:color w:val="000"/>
          <w:sz w:val="28"/>
          <w:szCs w:val="28"/>
        </w:rPr>
        <w:t xml:space="preserve">(1)20xx年至20xx年期间，每年中考、高考期间参加中考、高考考点周边噪声监测、城市交通噪声监测、城市区域噪声监测。</w:t>
      </w:r>
    </w:p>
    <w:p>
      <w:pPr>
        <w:ind w:left="0" w:right="0" w:firstLine="560"/>
        <w:spacing w:before="450" w:after="450" w:line="312" w:lineRule="auto"/>
      </w:pPr>
      <w:r>
        <w:rPr>
          <w:rFonts w:ascii="宋体" w:hAnsi="宋体" w:eastAsia="宋体" w:cs="宋体"/>
          <w:color w:val="000"/>
          <w:sz w:val="28"/>
          <w:szCs w:val="28"/>
        </w:rPr>
        <w:t xml:space="preserve">(2) 20xx年至20xx年期间，参与完成了各年度的重点工业污染源监督性监测，我主要负责废气部分的现场采样、废水的现场采样和部分水样的实验室分析、以及部分报告的编制工作。</w:t>
      </w:r>
    </w:p>
    <w:p>
      <w:pPr>
        <w:ind w:left="0" w:right="0" w:firstLine="560"/>
        <w:spacing w:before="450" w:after="450" w:line="312" w:lineRule="auto"/>
      </w:pPr>
      <w:r>
        <w:rPr>
          <w:rFonts w:ascii="宋体" w:hAnsi="宋体" w:eastAsia="宋体" w:cs="宋体"/>
          <w:color w:val="000"/>
          <w:sz w:val="28"/>
          <w:szCs w:val="28"/>
        </w:rPr>
        <w:t xml:space="preserve">(3)20xx年至20xx年每年参加城区大气环境质量监测分析。</w:t>
      </w:r>
    </w:p>
    <w:p>
      <w:pPr>
        <w:ind w:left="0" w:right="0" w:firstLine="560"/>
        <w:spacing w:before="450" w:after="450" w:line="312" w:lineRule="auto"/>
      </w:pPr>
      <w:r>
        <w:rPr>
          <w:rFonts w:ascii="宋体" w:hAnsi="宋体" w:eastAsia="宋体" w:cs="宋体"/>
          <w:color w:val="000"/>
          <w:sz w:val="28"/>
          <w:szCs w:val="28"/>
        </w:rPr>
        <w:t xml:space="preserve">(4)20xx年参加了河津市环境保护监测站资质认证和计量认证考核，承担了包括水、气、声在内的十余个项目的上岗考核任务，并且绝大部分通过了上岗考核。另外还部分承担了上级部门不定期对河津市环境监测站进行比对考核的任务，均顺利通过了考核。</w:t>
      </w:r>
    </w:p>
    <w:p>
      <w:pPr>
        <w:ind w:left="0" w:right="0" w:firstLine="560"/>
        <w:spacing w:before="450" w:after="450" w:line="312" w:lineRule="auto"/>
      </w:pPr>
      <w:r>
        <w:rPr>
          <w:rFonts w:ascii="宋体" w:hAnsi="宋体" w:eastAsia="宋体" w:cs="宋体"/>
          <w:color w:val="000"/>
          <w:sz w:val="28"/>
          <w:szCs w:val="28"/>
        </w:rPr>
        <w:t xml:space="preserve">(5)20xx年xx月至20xx年3月参加城市锅炉废气治理监测。</w:t>
      </w:r>
    </w:p>
    <w:p>
      <w:pPr>
        <w:ind w:left="0" w:right="0" w:firstLine="560"/>
        <w:spacing w:before="450" w:after="450" w:line="312" w:lineRule="auto"/>
      </w:pPr>
      <w:r>
        <w:rPr>
          <w:rFonts w:ascii="黑体" w:hAnsi="黑体" w:eastAsia="黑体" w:cs="黑体"/>
          <w:color w:val="000000"/>
          <w:sz w:val="36"/>
          <w:szCs w:val="36"/>
          <w:b w:val="1"/>
          <w:bCs w:val="1"/>
        </w:rPr>
        <w:t xml:space="preserve">20_营商办工作总结5</w:t>
      </w:r>
    </w:p>
    <w:p>
      <w:pPr>
        <w:ind w:left="0" w:right="0" w:firstLine="560"/>
        <w:spacing w:before="450" w:after="450" w:line="312" w:lineRule="auto"/>
      </w:pPr>
      <w:r>
        <w:rPr>
          <w:rFonts w:ascii="宋体" w:hAnsi="宋体" w:eastAsia="宋体" w:cs="宋体"/>
          <w:color w:val="000"/>
          <w:sz w:val="28"/>
          <w:szCs w:val="28"/>
        </w:rPr>
        <w:t xml:space="preserve">坚持“宽严相济”，既不管死、也不放松，对内研究办法、堵塞漏洞、防范风险；对外借力发力，重在提醒、咬耳扯袖，以政务服务队伍执行力和纪律作风建设打造亲清政商关系。</w:t>
      </w:r>
    </w:p>
    <w:p>
      <w:pPr>
        <w:ind w:left="0" w:right="0" w:firstLine="560"/>
        <w:spacing w:before="450" w:after="450" w:line="312" w:lineRule="auto"/>
      </w:pPr>
      <w:r>
        <w:rPr>
          <w:rFonts w:ascii="宋体" w:hAnsi="宋体" w:eastAsia="宋体" w:cs="宋体"/>
          <w:color w:val="000"/>
          <w:sz w:val="28"/>
          <w:szCs w:val="28"/>
        </w:rPr>
        <w:t xml:space="preserve">（一）严肃工作纪律。制定出台《县为民服务中心窗口工作人员管理考核办法》、《县为民服务中心形式主义、官僚主义负面清单》等文件，坚持党组成员、纪检组长大厅带队巡查制度，进一步严肃工作纪律。设置纪检监察室，邀请第四纪工委同志每月至少一次不定期大厅巡查。</w:t>
      </w:r>
    </w:p>
    <w:p>
      <w:pPr>
        <w:ind w:left="0" w:right="0" w:firstLine="560"/>
        <w:spacing w:before="450" w:after="450" w:line="312" w:lineRule="auto"/>
      </w:pPr>
      <w:r>
        <w:rPr>
          <w:rFonts w:ascii="宋体" w:hAnsi="宋体" w:eastAsia="宋体" w:cs="宋体"/>
          <w:color w:val="000"/>
          <w:sz w:val="28"/>
          <w:szCs w:val="28"/>
        </w:rPr>
        <w:t xml:space="preserve">（二）提升业务素养。制定政务服务大讲堂年度授课计划，利用大讲堂，为干部职工将党课、讲业务、讲礼仪、讲作风、讲纪律，提高了干部的业务素质和工作执行力。</w:t>
      </w:r>
    </w:p>
    <w:p>
      <w:pPr>
        <w:ind w:left="0" w:right="0" w:firstLine="560"/>
        <w:spacing w:before="450" w:after="450" w:line="312" w:lineRule="auto"/>
      </w:pPr>
      <w:r>
        <w:rPr>
          <w:rFonts w:ascii="宋体" w:hAnsi="宋体" w:eastAsia="宋体" w:cs="宋体"/>
          <w:color w:val="000"/>
          <w:sz w:val="28"/>
          <w:szCs w:val="28"/>
        </w:rPr>
        <w:t xml:space="preserve">（三）严格风险防控。制定出台了《XX县行政审批服务局行政审批程序风险廉控机制》、《XX县行政审批服务局行政审批责任追究办法》等文件，对权责清单所有事项分为一般、较大、重大三个档次。</w:t>
      </w:r>
    </w:p>
    <w:p>
      <w:pPr>
        <w:ind w:left="0" w:right="0" w:firstLine="560"/>
        <w:spacing w:before="450" w:after="450" w:line="312" w:lineRule="auto"/>
      </w:pPr>
      <w:r>
        <w:rPr>
          <w:rFonts w:ascii="黑体" w:hAnsi="黑体" w:eastAsia="黑体" w:cs="黑体"/>
          <w:color w:val="000000"/>
          <w:sz w:val="36"/>
          <w:szCs w:val="36"/>
          <w:b w:val="1"/>
          <w:bCs w:val="1"/>
        </w:rPr>
        <w:t xml:space="preserve">20_营商办工作总结6</w:t>
      </w:r>
    </w:p>
    <w:p>
      <w:pPr>
        <w:ind w:left="0" w:right="0" w:firstLine="560"/>
        <w:spacing w:before="450" w:after="450" w:line="312" w:lineRule="auto"/>
      </w:pPr>
      <w:r>
        <w:rPr>
          <w:rFonts w:ascii="宋体" w:hAnsi="宋体" w:eastAsia="宋体" w:cs="宋体"/>
          <w:color w:val="000"/>
          <w:sz w:val="28"/>
          <w:szCs w:val="28"/>
        </w:rPr>
        <w:t xml:space="preserve">加大信用信息归集力度，扎实推进信用监测短板指标提升，提升“双公示”数据质量，降低黑名单企业占比，争取信用状况监测排名进一步提升。统筹开展“双随机、一公开”信用监管，跟进督查通报，确保考核指标全面提升。同时，根据上级部门信用应用部署要求，按照数字化改革框架思路，打造“信用+乡村文化”促共富应用场景，并参加全市信用应用典型场景案例评选。持续推广“信用+”场景应用，力争再谋划一批、创建一批、提升一批信用应用场景，推动信用应用场景在全区范围内扩面提质。</w:t>
      </w:r>
    </w:p>
    <w:p>
      <w:pPr>
        <w:ind w:left="0" w:right="0" w:firstLine="560"/>
        <w:spacing w:before="450" w:after="450" w:line="312" w:lineRule="auto"/>
      </w:pPr>
      <w:r>
        <w:rPr>
          <w:rFonts w:ascii="宋体" w:hAnsi="宋体" w:eastAsia="宋体" w:cs="宋体"/>
          <w:color w:val="000"/>
          <w:sz w:val="28"/>
          <w:szCs w:val="28"/>
        </w:rPr>
        <w:t xml:space="preserve">20_年下半年，柯城区营商办将紧扣奋力打造“重要窗口”的战略目标，围绕提升群众和企业获得感，聚焦优化营商环境，紧抓数字化改革，汇聚要素、优化环境、搭建平台、形成引力，以一流营商环境促进本地经济高质量发展行稳致远，为打造四省边际共同富裕先行示范区提供有力支撑。</w:t>
      </w:r>
    </w:p>
    <w:p>
      <w:pPr>
        <w:ind w:left="0" w:right="0" w:firstLine="560"/>
        <w:spacing w:before="450" w:after="450" w:line="312" w:lineRule="auto"/>
      </w:pPr>
      <w:r>
        <w:rPr>
          <w:rFonts w:ascii="黑体" w:hAnsi="黑体" w:eastAsia="黑体" w:cs="黑体"/>
          <w:color w:val="000000"/>
          <w:sz w:val="36"/>
          <w:szCs w:val="36"/>
          <w:b w:val="1"/>
          <w:bCs w:val="1"/>
        </w:rPr>
        <w:t xml:space="preserve">20_营商办工作总结7</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（一）积极弘扬企业家精神。</w:t>
      </w:r>
    </w:p>
    <w:p>
      <w:pPr>
        <w:ind w:left="0" w:right="0" w:firstLine="560"/>
        <w:spacing w:before="450" w:after="450" w:line="312" w:lineRule="auto"/>
      </w:pPr>
      <w:r>
        <w:rPr>
          <w:rFonts w:ascii="宋体" w:hAnsi="宋体" w:eastAsia="宋体" w:cs="宋体"/>
          <w:color w:val="000"/>
          <w:sz w:val="28"/>
          <w:szCs w:val="28"/>
        </w:rPr>
        <w:t xml:space="preserve">1、完善政企沟通机制。在县电视台等资本新闻媒体开展专栏，大力宣传优秀企业家先进事迹，引导更多有志之士返乡创业。坚持县工业富县领导组定期会商研判制度、月度工业分析调度制度、企业诉求收集交办制度。开展“四送一服”双千工程民营企业大走访，走访企业590余家，对接要素项目27个，人才要素项目6个，土地要素项目17个，科技要素项目正式签约2个。</w:t>
      </w:r>
    </w:p>
    <w:p>
      <w:pPr>
        <w:ind w:left="0" w:right="0" w:firstLine="560"/>
        <w:spacing w:before="450" w:after="450" w:line="312" w:lineRule="auto"/>
      </w:pPr>
      <w:r>
        <w:rPr>
          <w:rFonts w:ascii="宋体" w:hAnsi="宋体" w:eastAsia="宋体" w:cs="宋体"/>
          <w:color w:val="000"/>
          <w:sz w:val="28"/>
          <w:szCs w:val="28"/>
        </w:rPr>
        <w:t xml:space="preserve">2、营造尊重企业家良好氛围。充分肯定企业家对经济社会发展的贡献，推荐符合条件的优秀民营企业家作为各级党代表、人大代表、政协委员，以及劳动模范等各种评选表彰人选，依法保护企业家人身和财产安全。</w:t>
      </w:r>
    </w:p>
    <w:p>
      <w:pPr>
        <w:ind w:left="0" w:right="0" w:firstLine="560"/>
        <w:spacing w:before="450" w:after="450" w:line="312" w:lineRule="auto"/>
      </w:pPr>
      <w:r>
        <w:rPr>
          <w:rFonts w:ascii="宋体" w:hAnsi="宋体" w:eastAsia="宋体" w:cs="宋体"/>
          <w:color w:val="000"/>
          <w:sz w:val="28"/>
          <w:szCs w:val="28"/>
        </w:rPr>
        <w:t xml:space="preserve">3、实施企业家培训计划。安排工业培训专项资金，对中小企业各类人才、经济主管部门和乡镇负责人进行分类培训。上半年我县共举办2次大型企业家培训活动，帮助企业家及时了解新兴产业格局演变中的战略机遇，通过学习提升了企业家综合管理能力，开拓了企业发展新思维，进一步增强了企业抗风险能力和综合竞争能力，使企业迈入可持续发展道路。</w:t>
      </w:r>
    </w:p>
    <w:p>
      <w:pPr>
        <w:ind w:left="0" w:right="0" w:firstLine="560"/>
        <w:spacing w:before="450" w:after="450" w:line="312" w:lineRule="auto"/>
      </w:pPr>
      <w:r>
        <w:rPr>
          <w:rFonts w:ascii="宋体" w:hAnsi="宋体" w:eastAsia="宋体" w:cs="宋体"/>
          <w:color w:val="000"/>
          <w:sz w:val="28"/>
          <w:szCs w:val="28"/>
        </w:rPr>
        <w:t xml:space="preserve">（二）切实保障市场主体合法权益。</w:t>
      </w:r>
    </w:p>
    <w:p>
      <w:pPr>
        <w:ind w:left="0" w:right="0" w:firstLine="560"/>
        <w:spacing w:before="450" w:after="450" w:line="312" w:lineRule="auto"/>
      </w:pPr>
      <w:r>
        <w:rPr>
          <w:rFonts w:ascii="宋体" w:hAnsi="宋体" w:eastAsia="宋体" w:cs="宋体"/>
          <w:color w:val="000"/>
          <w:sz w:val="28"/>
          <w:szCs w:val="28"/>
        </w:rPr>
        <w:t xml:space="preserve">2、压缩重点事项审批时限。实现企业开办时间压缩至3个工作日内，工业建设项目施工许可证审批压缩至45个工作日以内，不动产登记压缩至5个工作日内。减少民间资本市场准入限制。</w:t>
      </w:r>
    </w:p>
    <w:p>
      <w:pPr>
        <w:ind w:left="0" w:right="0" w:firstLine="560"/>
        <w:spacing w:before="450" w:after="450" w:line="312" w:lineRule="auto"/>
      </w:pPr>
      <w:r>
        <w:rPr>
          <w:rFonts w:ascii="宋体" w:hAnsi="宋体" w:eastAsia="宋体" w:cs="宋体"/>
          <w:color w:val="000"/>
          <w:sz w:val="28"/>
          <w:szCs w:val="28"/>
        </w:rPr>
        <w:t xml:space="preserve">3、全面实施市场准入负面清单制度。推动“非禁即入”普遍落实，不得对民间投资设置附加条件。规范有序推广政府和社会资本合作模式，对项目收入无法覆盖成本和收益，但社会效益较好的政府和社会资本合作项目，同级财政可给予适当补贴。支持各类投资主体参与盘活闲置工业资产和项目。</w:t>
      </w:r>
    </w:p>
    <w:p>
      <w:pPr>
        <w:ind w:left="0" w:right="0" w:firstLine="560"/>
        <w:spacing w:before="450" w:after="450" w:line="312" w:lineRule="auto"/>
      </w:pPr>
      <w:r>
        <w:rPr>
          <w:rFonts w:ascii="宋体" w:hAnsi="宋体" w:eastAsia="宋体" w:cs="宋体"/>
          <w:color w:val="000"/>
          <w:sz w:val="28"/>
          <w:szCs w:val="28"/>
        </w:rPr>
        <w:t xml:space="preserve">4、保护合法合规企业权益。按照“罪刑法定、疑罪从无”的原则妥善处理民营企业经营不规范的问题。严格规范涉案财产处置，维护涉案企业和人员的合法权益。去产能、去杠杆对各类所有制企业执行同样标准，在安监、环保等领域微观执法过程中，避免简单化，不搞“一刀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企业发展受阻。虽然各级政府通过加大审批制度改革，减少了办事程序，缩短了办事时间，但目前办证难、注销难等一些困扰民营经济发展问题并未从根本上改变，由于法制环境不健全，民营经济的合法权益保护仍存在问题，民营企业的利益受损现象屡见不鲜。</w:t>
      </w:r>
    </w:p>
    <w:p>
      <w:pPr>
        <w:ind w:left="0" w:right="0" w:firstLine="560"/>
        <w:spacing w:before="450" w:after="450" w:line="312" w:lineRule="auto"/>
      </w:pPr>
      <w:r>
        <w:rPr>
          <w:rFonts w:ascii="宋体" w:hAnsi="宋体" w:eastAsia="宋体" w:cs="宋体"/>
          <w:color w:val="000"/>
          <w:sz w:val="28"/>
          <w:szCs w:val="28"/>
        </w:rPr>
        <w:t xml:space="preserve">二是融资普遍困难。民营企业主要是依赖民间借贷资金、社会集资等有限形式筹集发展资金，很难通过风险投资基金、资本市场等融资方式筹集资金。与国有企业相比较，在贷款资质方面具有明显的劣势，担保难、抵押难是民营企业贷款难的主要表现。</w:t>
      </w:r>
    </w:p>
    <w:p>
      <w:pPr>
        <w:ind w:left="0" w:right="0" w:firstLine="560"/>
        <w:spacing w:before="450" w:after="450" w:line="312" w:lineRule="auto"/>
      </w:pPr>
      <w:r>
        <w:rPr>
          <w:rFonts w:ascii="宋体" w:hAnsi="宋体" w:eastAsia="宋体" w:cs="宋体"/>
          <w:color w:val="000"/>
          <w:sz w:val="28"/>
          <w:szCs w:val="28"/>
        </w:rPr>
        <w:t xml:space="preserve">三是产业升级较难。大多数民营企业仍处于小规模粗放发展阶段，受筹资能力、经营者素质、技术开发能力等限制，由于市场和经营不善，部分企业处于停产和面临倒闭状态，产业升级进展缓慢。</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20_营商办工作总结8</w:t>
      </w:r>
    </w:p>
    <w:p>
      <w:pPr>
        <w:ind w:left="0" w:right="0" w:firstLine="560"/>
        <w:spacing w:before="450" w:after="450" w:line="312" w:lineRule="auto"/>
      </w:pPr>
      <w:r>
        <w:rPr>
          <w:rFonts w:ascii="宋体" w:hAnsi="宋体" w:eastAsia="宋体" w:cs="宋体"/>
          <w:color w:val="000"/>
          <w:sz w:val="28"/>
          <w:szCs w:val="28"/>
        </w:rPr>
        <w:t xml:space="preserve">自开展优化营商环境工作以来，在市委、市政府的正确领导下，市司法局认真贯彻落实自治区、贵港市及我市有关优化营商环境文件及会议精神，结合部门实际，扎实开展优化营商环境建设工作，为我市营造的法治营商环境。现将具体工作总结如下：</w:t>
      </w:r>
    </w:p>
    <w:p>
      <w:pPr>
        <w:ind w:left="0" w:right="0" w:firstLine="560"/>
        <w:spacing w:before="450" w:after="450" w:line="312" w:lineRule="auto"/>
      </w:pPr>
      <w:r>
        <w:rPr>
          <w:rFonts w:ascii="宋体" w:hAnsi="宋体" w:eastAsia="宋体" w:cs="宋体"/>
          <w:color w:val="000"/>
          <w:sz w:val="28"/>
          <w:szCs w:val="28"/>
        </w:rPr>
        <w:t xml:space="preserve">&gt;一、推进情况</w:t>
      </w:r>
    </w:p>
    <w:p>
      <w:pPr>
        <w:ind w:left="0" w:right="0" w:firstLine="560"/>
        <w:spacing w:before="450" w:after="450" w:line="312" w:lineRule="auto"/>
      </w:pPr>
      <w:r>
        <w:rPr>
          <w:rFonts w:ascii="宋体" w:hAnsi="宋体" w:eastAsia="宋体" w:cs="宋体"/>
          <w:color w:val="000"/>
          <w:sz w:val="28"/>
          <w:szCs w:val="28"/>
        </w:rPr>
        <w:t xml:space="preserve">（一）注重作风整治，加强队伍建设。深入推进全面从严治警“五查整顿专项行动”，在全市司法行政系统内开展问题大查摆活动，深挖工作中存在的问题，梳理出队伍建设、工作程序、业务延伸、服务能力等四个方面的突出问题，并针对问题，制定了切实可行的整改措施。进一步解决理想信念、纪律作风、责任担当等方面存在的突出问题，推动形成正风肃纪长效机制，努力建立一支信念坚定、敢于担当、清正廉洁的新时代司法行政干部队伍，提升群众安全感和政法队伍满意度，为我市营造良好的政治生态环境。</w:t>
      </w:r>
    </w:p>
    <w:p>
      <w:pPr>
        <w:ind w:left="0" w:right="0" w:firstLine="560"/>
        <w:spacing w:before="450" w:after="450" w:line="312" w:lineRule="auto"/>
      </w:pPr>
      <w:r>
        <w:rPr>
          <w:rFonts w:ascii="宋体" w:hAnsi="宋体" w:eastAsia="宋体" w:cs="宋体"/>
          <w:color w:val="000"/>
          <w:sz w:val="28"/>
          <w:szCs w:val="28"/>
        </w:rPr>
        <w:t xml:space="preserve">（二）创新法制宣传，助推优化营商。一是将优化营商环境纳入“七五”普法内容，组织协调有关部门加大法治宣传教育力度，努力营造良好的法治环境。二是积极推进法治进机关创建，充分发挥政府法律顾问和公职律师的优势作用，健全领导干部学法用法机制，用良好的行政环境和法治环境吸引外来投资，邀请了广西君望律师事务所律师为全市26乡镇分管法制宣传领导、依法治市成员单位分管领导授课，内容包括《监察法》和新修订《宪法》。三是积极推进“谁执法谁普法”责任制，围绕工业园区建设、招商引资、利企惠民政策，聚焦影响市场营商环境的突出问题，开展“法律进企业、进园区”活动，深化法治园区、法治企业创建活动，提高各类市场主体的法治化建设水平。四是协调有关部门开展好环保专项法治宣传，增强企业和群众法治环保意识，促进企业绿色发展、低碳发展。截止目前，共印发各类宣传资料8000多份，发放法律书籍4000多册，接受宣传教育的群众达8000人次，开展各类法制宣传活动6场次。</w:t>
      </w:r>
    </w:p>
    <w:p>
      <w:pPr>
        <w:ind w:left="0" w:right="0" w:firstLine="560"/>
        <w:spacing w:before="450" w:after="450" w:line="312" w:lineRule="auto"/>
      </w:pPr>
      <w:r>
        <w:rPr>
          <w:rFonts w:ascii="宋体" w:hAnsi="宋体" w:eastAsia="宋体" w:cs="宋体"/>
          <w:color w:val="000"/>
          <w:sz w:val="28"/>
          <w:szCs w:val="28"/>
        </w:rPr>
        <w:t xml:space="preserve">（三）拓宽服务方式，推动企业发展。一是组织律师为我市企业开展送法活动，目前已开展活动4次。三是拓展公证业务，尽量为企业融资公证开通“绿色通道”，目前XX市公证处还没接到企业融资方面的公证；四是降低法律援助门槛，扩大法律援助覆盖面，对农民工讨薪或企业纠纷开辟“绿色通道”，坚持优先受理、优先指派，截止目前，已办理各类农民工讨薪案115件。为我优化营商环境建设提供了良好法治保障。</w:t>
      </w:r>
    </w:p>
    <w:p>
      <w:pPr>
        <w:ind w:left="0" w:right="0" w:firstLine="560"/>
        <w:spacing w:before="450" w:after="450" w:line="312" w:lineRule="auto"/>
      </w:pPr>
      <w:r>
        <w:rPr>
          <w:rFonts w:ascii="宋体" w:hAnsi="宋体" w:eastAsia="宋体" w:cs="宋体"/>
          <w:color w:val="000"/>
          <w:sz w:val="28"/>
          <w:szCs w:val="28"/>
        </w:rPr>
        <w:t xml:space="preserve">&gt;二、“放、管、服”的成效</w:t>
      </w:r>
    </w:p>
    <w:p>
      <w:pPr>
        <w:ind w:left="0" w:right="0" w:firstLine="560"/>
        <w:spacing w:before="450" w:after="450" w:line="312" w:lineRule="auto"/>
      </w:pPr>
      <w:r>
        <w:rPr>
          <w:rFonts w:ascii="宋体" w:hAnsi="宋体" w:eastAsia="宋体" w:cs="宋体"/>
          <w:color w:val="000"/>
          <w:sz w:val="28"/>
          <w:szCs w:val="28"/>
        </w:rPr>
        <w:t xml:space="preserve">为贯彻落实好营商环境“加速度”要求，为我市营造良好的营商环境，根据本局实际，对照改进作风要求，我局及时梳理本单位在提高服务效率，降低成本方面的突出问题。</w:t>
      </w:r>
    </w:p>
    <w:p>
      <w:pPr>
        <w:ind w:left="0" w:right="0" w:firstLine="560"/>
        <w:spacing w:before="450" w:after="450" w:line="312" w:lineRule="auto"/>
      </w:pPr>
      <w:r>
        <w:rPr>
          <w:rFonts w:ascii="宋体" w:hAnsi="宋体" w:eastAsia="宋体" w:cs="宋体"/>
          <w:color w:val="000"/>
          <w:sz w:val="28"/>
          <w:szCs w:val="28"/>
        </w:rPr>
        <w:t xml:space="preserve">（一）服务窗口人员服务意识得到提高。加强对本单位服务窗口人员服务意识培训，增强为民办事的责任感，坚决杜绝“门难进、脸难看”，群众投诉率已降低96%。</w:t>
      </w:r>
    </w:p>
    <w:p>
      <w:pPr>
        <w:ind w:left="0" w:right="0" w:firstLine="560"/>
        <w:spacing w:before="450" w:after="450" w:line="312" w:lineRule="auto"/>
      </w:pPr>
      <w:r>
        <w:rPr>
          <w:rFonts w:ascii="宋体" w:hAnsi="宋体" w:eastAsia="宋体" w:cs="宋体"/>
          <w:color w:val="000"/>
          <w:sz w:val="28"/>
          <w:szCs w:val="28"/>
        </w:rPr>
        <w:t xml:space="preserve">（二）落实“一次性告知制”，群众办事效率得到提高。优化法律援助便民服务，制定细化办事一次告知（限时办结）清单，将审批依据、办理形式、办结时限、申请材料、审查方式及标准、办理流程等与群众密切相关的事项。法律援助办结事项从原来法定的5个工作日，到现在承若时限3个工作日，不断缩短群众办事时限，降低群众维权成本。</w:t>
      </w:r>
    </w:p>
    <w:p>
      <w:pPr>
        <w:ind w:left="0" w:right="0" w:firstLine="560"/>
        <w:spacing w:before="450" w:after="450" w:line="312" w:lineRule="auto"/>
      </w:pPr>
      <w:r>
        <w:rPr>
          <w:rFonts w:ascii="宋体" w:hAnsi="宋体" w:eastAsia="宋体" w:cs="宋体"/>
          <w:color w:val="000"/>
          <w:sz w:val="28"/>
          <w:szCs w:val="28"/>
        </w:rPr>
        <w:t xml:space="preserve">（三）制定完善“一事通办”事项八统一成果表。及时完善了XX市司法行政系统“一事通办”成果表，确保了本级与上级部门事项统一，不断提高司法行政部门群众满意度。</w:t>
      </w:r>
    </w:p>
    <w:p>
      <w:pPr>
        <w:ind w:left="0" w:right="0" w:firstLine="560"/>
        <w:spacing w:before="450" w:after="450" w:line="312" w:lineRule="auto"/>
      </w:pPr>
      <w:r>
        <w:rPr>
          <w:rFonts w:ascii="宋体" w:hAnsi="宋体" w:eastAsia="宋体" w:cs="宋体"/>
          <w:color w:val="000"/>
          <w:sz w:val="28"/>
          <w:szCs w:val="28"/>
        </w:rPr>
        <w:t xml:space="preserve">&gt;三、率先在工业园区成立法律服务站，无偿提供法律服务。</w:t>
      </w:r>
    </w:p>
    <w:p>
      <w:pPr>
        <w:ind w:left="0" w:right="0" w:firstLine="560"/>
        <w:spacing w:before="450" w:after="450" w:line="312" w:lineRule="auto"/>
      </w:pPr>
      <w:r>
        <w:rPr>
          <w:rFonts w:ascii="宋体" w:hAnsi="宋体" w:eastAsia="宋体" w:cs="宋体"/>
          <w:color w:val="000"/>
          <w:sz w:val="28"/>
          <w:szCs w:val="28"/>
        </w:rPr>
        <w:t xml:space="preserve">今年7月份在XX市木乐工业园区内成立了法律服务工作站，并指派律师轮流值班，无偿为园区内企业及员工解决各类法律问题，受到了企业及员工的高度赞扬，截止目前，共接受各类法律问题咨询1354人次，为企业健康发展提供了强有力的法律保障。</w:t>
      </w:r>
    </w:p>
    <w:p>
      <w:pPr>
        <w:ind w:left="0" w:right="0" w:firstLine="560"/>
        <w:spacing w:before="450" w:after="450" w:line="312" w:lineRule="auto"/>
      </w:pPr>
      <w:r>
        <w:rPr>
          <w:rFonts w:ascii="宋体" w:hAnsi="宋体" w:eastAsia="宋体" w:cs="宋体"/>
          <w:color w:val="000"/>
          <w:sz w:val="28"/>
          <w:szCs w:val="28"/>
        </w:rPr>
        <w:t xml:space="preserve">&gt;四、法律保障主动出击，切实解决企业实际困难。</w:t>
      </w:r>
    </w:p>
    <w:p>
      <w:pPr>
        <w:ind w:left="0" w:right="0" w:firstLine="560"/>
        <w:spacing w:before="450" w:after="450" w:line="312" w:lineRule="auto"/>
      </w:pPr>
      <w:r>
        <w:rPr>
          <w:rFonts w:ascii="宋体" w:hAnsi="宋体" w:eastAsia="宋体" w:cs="宋体"/>
          <w:color w:val="000"/>
          <w:sz w:val="28"/>
          <w:szCs w:val="28"/>
        </w:rPr>
        <w:t xml:space="preserve">一是组织律师开展法律服务面对面进企业活动，主动走访相关企业，切实为他们解决在发展上遇到的法律纠纷，及时了解需求，有针对性开展服务活动，为项目落地XX提供法律保障。让企业“走得进、稳得下、做得久”，不断促进XX市经济健康发展。</w:t>
      </w:r>
    </w:p>
    <w:p>
      <w:pPr>
        <w:ind w:left="0" w:right="0" w:firstLine="560"/>
        <w:spacing w:before="450" w:after="450" w:line="312" w:lineRule="auto"/>
      </w:pPr>
      <w:r>
        <w:rPr>
          <w:rFonts w:ascii="宋体" w:hAnsi="宋体" w:eastAsia="宋体" w:cs="宋体"/>
          <w:color w:val="000"/>
          <w:sz w:val="28"/>
          <w:szCs w:val="28"/>
        </w:rPr>
        <w:t xml:space="preserve">二是及时解决企业欠薪引发的职工讨薪事件，切实维稳社会稳定，如贵通新能源事件、华盛酒店、超市等大规模的员工讨薪案，市司法局优先受理、优先指派律师参与，及时稳控，确保社会稳定，企业正常健康发展。</w:t>
      </w:r>
    </w:p>
    <w:p>
      <w:pPr>
        <w:ind w:left="0" w:right="0" w:firstLine="560"/>
        <w:spacing w:before="450" w:after="450" w:line="312" w:lineRule="auto"/>
      </w:pPr>
      <w:r>
        <w:rPr>
          <w:rFonts w:ascii="宋体" w:hAnsi="宋体" w:eastAsia="宋体" w:cs="宋体"/>
          <w:color w:val="000"/>
          <w:sz w:val="28"/>
          <w:szCs w:val="28"/>
        </w:rPr>
        <w:t xml:space="preserve">&gt;五、存在的困难</w:t>
      </w:r>
    </w:p>
    <w:p>
      <w:pPr>
        <w:ind w:left="0" w:right="0" w:firstLine="560"/>
        <w:spacing w:before="450" w:after="450" w:line="312" w:lineRule="auto"/>
      </w:pPr>
      <w:r>
        <w:rPr>
          <w:rFonts w:ascii="黑体" w:hAnsi="黑体" w:eastAsia="黑体" w:cs="黑体"/>
          <w:color w:val="000000"/>
          <w:sz w:val="36"/>
          <w:szCs w:val="36"/>
          <w:b w:val="1"/>
          <w:bCs w:val="1"/>
        </w:rPr>
        <w:t xml:space="preserve">20_营商办工作总结9</w:t>
      </w:r>
    </w:p>
    <w:p>
      <w:pPr>
        <w:ind w:left="0" w:right="0" w:firstLine="560"/>
        <w:spacing w:before="450" w:after="450" w:line="312" w:lineRule="auto"/>
      </w:pPr>
      <w:r>
        <w:rPr>
          <w:rFonts w:ascii="宋体" w:hAnsi="宋体" w:eastAsia="宋体" w:cs="宋体"/>
          <w:color w:val="000"/>
          <w:sz w:val="28"/>
          <w:szCs w:val="28"/>
        </w:rPr>
        <w:t xml:space="preserve">1、着力打造廉洁高效的政务环境，对前来办事的人员，热情服务，认真履行职责，受理的事项根据政策给予说明，能办的马上办，不能办的解释清楚，坚决杜绝“门难进、脸难看、事难办”和“出工不出力”，真正做到清正廉洁、爱岗敬业。</w:t>
      </w:r>
    </w:p>
    <w:p>
      <w:pPr>
        <w:ind w:left="0" w:right="0" w:firstLine="560"/>
        <w:spacing w:before="450" w:after="450" w:line="312" w:lineRule="auto"/>
      </w:pPr>
      <w:r>
        <w:rPr>
          <w:rFonts w:ascii="宋体" w:hAnsi="宋体" w:eastAsia="宋体" w:cs="宋体"/>
          <w:color w:val="000"/>
          <w:sz w:val="28"/>
          <w:szCs w:val="28"/>
        </w:rPr>
        <w:t xml:space="preserve">2、为推进“放管服”，优化营商环境，减轻企事业负担，中心花费大量时间，想法设法联系投标企事业，清退往年沉淀保证金。</w:t>
      </w:r>
    </w:p>
    <w:p>
      <w:pPr>
        <w:ind w:left="0" w:right="0" w:firstLine="560"/>
        <w:spacing w:before="450" w:after="450" w:line="312" w:lineRule="auto"/>
      </w:pPr>
      <w:r>
        <w:rPr>
          <w:rFonts w:ascii="宋体" w:hAnsi="宋体" w:eastAsia="宋体" w:cs="宋体"/>
          <w:color w:val="000"/>
          <w:sz w:val="28"/>
          <w:szCs w:val="28"/>
        </w:rPr>
        <w:t xml:space="preserve">3、严格落实和正确执行政府采购中小微企业扶持政策，要求代理机构在文件制作中对产品报价给予一定比例的扣除，用扣除后的报价参与评审，进一步减轻企业压力。</w:t>
      </w:r>
    </w:p>
    <w:p>
      <w:pPr>
        <w:ind w:left="0" w:right="0" w:firstLine="560"/>
        <w:spacing w:before="450" w:after="450" w:line="312" w:lineRule="auto"/>
      </w:pPr>
      <w:r>
        <w:rPr>
          <w:rFonts w:ascii="宋体" w:hAnsi="宋体" w:eastAsia="宋体" w:cs="宋体"/>
          <w:color w:val="000"/>
          <w:sz w:val="28"/>
          <w:szCs w:val="28"/>
        </w:rPr>
        <w:t xml:space="preserve">下一步，中心将认真贯彻落实优化营商环境文件的要求，持续优化营商环境，继续把“放管服”改革推向深入，提高办事企业和群众的舒适感和幸福感，为我县经济实现高质量发展作出应有贡献。</w:t>
      </w:r>
    </w:p>
    <w:p>
      <w:pPr>
        <w:ind w:left="0" w:right="0" w:firstLine="560"/>
        <w:spacing w:before="450" w:after="450" w:line="312" w:lineRule="auto"/>
      </w:pPr>
      <w:r>
        <w:rPr>
          <w:rFonts w:ascii="宋体" w:hAnsi="宋体" w:eastAsia="宋体" w:cs="宋体"/>
          <w:color w:val="000"/>
          <w:sz w:val="28"/>
          <w:szCs w:val="28"/>
        </w:rPr>
        <w:t xml:space="preserve">&gt;20_年优化营商环境工作总结（2）</w:t>
      </w:r>
    </w:p>
    <w:p>
      <w:pPr>
        <w:ind w:left="0" w:right="0" w:firstLine="560"/>
        <w:spacing w:before="450" w:after="450" w:line="312" w:lineRule="auto"/>
      </w:pPr>
      <w:r>
        <w:rPr>
          <w:rFonts w:ascii="宋体" w:hAnsi="宋体" w:eastAsia="宋体" w:cs="宋体"/>
          <w:color w:val="000"/>
          <w:sz w:val="28"/>
          <w:szCs w:val="28"/>
        </w:rPr>
        <w:t xml:space="preserve">近年来，县委、县政府全面优化营商环境，当好企业发展的“服务员”“守夜人”。企业家坦荡真诚与党政干部接触交往，做强实业、做大主业，成为地方发展的增长极、强引擎。“亲”“清”新型政商关系的“生态圈”已形成。截至目前，全县各类民营企业共有XX家，其中工业企业XX家，占比XX%，建筑类企业XX家，占比XX%；三产服务业企业XX家，占比XX%；农业企业XX家，占比XX%。</w:t>
      </w:r>
    </w:p>
    <w:p>
      <w:pPr>
        <w:ind w:left="0" w:right="0" w:firstLine="560"/>
        <w:spacing w:before="450" w:after="450" w:line="312" w:lineRule="auto"/>
      </w:pPr>
      <w:r>
        <w:rPr>
          <w:rFonts w:ascii="黑体" w:hAnsi="黑体" w:eastAsia="黑体" w:cs="黑体"/>
          <w:color w:val="000000"/>
          <w:sz w:val="36"/>
          <w:szCs w:val="36"/>
          <w:b w:val="1"/>
          <w:bCs w:val="1"/>
        </w:rPr>
        <w:t xml:space="preserve">20_营商办工作总结10</w:t>
      </w:r>
    </w:p>
    <w:p>
      <w:pPr>
        <w:ind w:left="0" w:right="0" w:firstLine="560"/>
        <w:spacing w:before="450" w:after="450" w:line="312" w:lineRule="auto"/>
      </w:pPr>
      <w:r>
        <w:rPr>
          <w:rFonts w:ascii="宋体" w:hAnsi="宋体" w:eastAsia="宋体" w:cs="宋体"/>
          <w:color w:val="000"/>
          <w:sz w:val="28"/>
          <w:szCs w:val="28"/>
        </w:rPr>
        <w:t xml:space="preserve">(一)扬尘污染治理上。部分车辆未严格按照要求进行散装材料运输作业，出现覆盖不严，沿街撒落现象。项目参建各方履行主体责任较差，扬尘治理投入不足、认识不够、标准不高，自查自纠流于形式，喷淋系统运行不到位，仍出现未及时清理并覆盖建筑垃圾、施工现场裸土等现象。</w:t>
      </w:r>
    </w:p>
    <w:p>
      <w:pPr>
        <w:ind w:left="0" w:right="0" w:firstLine="560"/>
        <w:spacing w:before="450" w:after="450" w:line="312" w:lineRule="auto"/>
      </w:pPr>
      <w:r>
        <w:rPr>
          <w:rFonts w:ascii="宋体" w:hAnsi="宋体" w:eastAsia="宋体" w:cs="宋体"/>
          <w:color w:val="000"/>
          <w:sz w:val="28"/>
          <w:szCs w:val="28"/>
        </w:rPr>
        <w:t xml:space="preserve">(二)餐饮油烟治理上。我市餐饮行业覆盖面广，问题复杂。一是由于城区早期客观条件缺乏，城区老旧小区无专用烟道，老旧小区油烟污染问题难以解决，矛盾长期存在，且商住混杂导致油烟扰民信访投诉居高不下;二是执法人员油烟污染检测手段缺失，对油烟排放是否造成污染标准认定较难，与群众沟通解释难度大;三是中小型餐饮企业由于资金实力有限、经营场地有限等原因导致油烟净化器安装滞后，执法过程不宜处罚过重，进展缓慢。</w:t>
      </w:r>
    </w:p>
    <w:p>
      <w:pPr>
        <w:ind w:left="0" w:right="0" w:firstLine="560"/>
        <w:spacing w:before="450" w:after="450" w:line="312" w:lineRule="auto"/>
      </w:pPr>
      <w:r>
        <w:rPr>
          <w:rFonts w:ascii="黑体" w:hAnsi="黑体" w:eastAsia="黑体" w:cs="黑体"/>
          <w:color w:val="000000"/>
          <w:sz w:val="36"/>
          <w:szCs w:val="36"/>
          <w:b w:val="1"/>
          <w:bCs w:val="1"/>
        </w:rPr>
        <w:t xml:space="preserve">20_营商办工作总结11</w:t>
      </w:r>
    </w:p>
    <w:p>
      <w:pPr>
        <w:ind w:left="0" w:right="0" w:firstLine="560"/>
        <w:spacing w:before="450" w:after="450" w:line="312" w:lineRule="auto"/>
      </w:pPr>
      <w:r>
        <w:rPr>
          <w:rFonts w:ascii="宋体" w:hAnsi="宋体" w:eastAsia="宋体" w:cs="宋体"/>
          <w:color w:val="000"/>
          <w:sz w:val="28"/>
          <w:szCs w:val="28"/>
        </w:rPr>
        <w:t xml:space="preserve">(一)道路扬尘治理。20**年至今，累计出动执法人员990人次，治理工地扬尘污染80起，治理路面污染78处30487米，检查散装建筑材料运输车辆447辆，警告117辆，处罚22辆，罚款金额75000元，渣土车辆篷布覆盖率达到100%。</w:t>
      </w:r>
    </w:p>
    <w:p>
      <w:pPr>
        <w:ind w:left="0" w:right="0" w:firstLine="560"/>
        <w:spacing w:before="450" w:after="450" w:line="312" w:lineRule="auto"/>
      </w:pPr>
      <w:r>
        <w:rPr>
          <w:rFonts w:ascii="宋体" w:hAnsi="宋体" w:eastAsia="宋体" w:cs="宋体"/>
          <w:color w:val="000"/>
          <w:sz w:val="28"/>
          <w:szCs w:val="28"/>
        </w:rPr>
        <w:t xml:space="preserve">(二)餐饮油烟治理。20**年至今共建立市城区320家餐饮企业及企事业单位食堂油烟净化器安装台账，按照“蓝天保卫战”、“民生实事”相关工作要求，已推进146家大中型餐饮企业全部完成油烟净化设施安装工作，安装率达100%。</w:t>
      </w:r>
    </w:p>
    <w:p>
      <w:pPr>
        <w:ind w:left="0" w:right="0" w:firstLine="560"/>
        <w:spacing w:before="450" w:after="450" w:line="312" w:lineRule="auto"/>
      </w:pPr>
      <w:r>
        <w:rPr>
          <w:rFonts w:ascii="宋体" w:hAnsi="宋体" w:eastAsia="宋体" w:cs="宋体"/>
          <w:color w:val="000"/>
          <w:sz w:val="28"/>
          <w:szCs w:val="28"/>
        </w:rPr>
        <w:t xml:space="preserve">(三)土壤污染防治。一是按严格操作规程，实行单元作业，分层压实、消毒、除臭、覆盖，按照规范化作业，全部进行卫生填埋，20**年至20_年7月生活垃圾无害化处理约23万吨，无害化处理率达100%。二是对新填埋区域实施了雨污分流工程，铺设HDPE雨污分流膜约万平方米减少渗滤液的产生，阻止污水外溢避免造成环境污染，同时修补库区防渗膜约2500平方米，填埋区膜覆盖率目前已达到100%。三是投资万元安装PH仪污水在线自动检测系统，确保渗滤液处理达标排放;四是有效转运危险废物，20_年7月安装了水质在线监测系统，20_年10月19日，已转运20_年至今产生的危险废物吨。</w:t>
      </w:r>
    </w:p>
    <w:p>
      <w:pPr>
        <w:ind w:left="0" w:right="0" w:firstLine="560"/>
        <w:spacing w:before="450" w:after="450" w:line="312" w:lineRule="auto"/>
      </w:pPr>
      <w:r>
        <w:rPr>
          <w:rFonts w:ascii="黑体" w:hAnsi="黑体" w:eastAsia="黑体" w:cs="黑体"/>
          <w:color w:val="000000"/>
          <w:sz w:val="36"/>
          <w:szCs w:val="36"/>
          <w:b w:val="1"/>
          <w:bCs w:val="1"/>
        </w:rPr>
        <w:t xml:space="preserve">20_营商办工作总结12</w:t>
      </w:r>
    </w:p>
    <w:p>
      <w:pPr>
        <w:ind w:left="0" w:right="0" w:firstLine="560"/>
        <w:spacing w:before="450" w:after="450" w:line="312" w:lineRule="auto"/>
      </w:pPr>
      <w:r>
        <w:rPr>
          <w:rFonts w:ascii="宋体" w:hAnsi="宋体" w:eastAsia="宋体" w:cs="宋体"/>
          <w:color w:val="000"/>
          <w:sz w:val="28"/>
          <w:szCs w:val="28"/>
        </w:rPr>
        <w:t xml:space="preserve">1、完成了传媒大楼广播电视发射铁塔安装对外招、投标工作。</w:t>
      </w:r>
    </w:p>
    <w:p>
      <w:pPr>
        <w:ind w:left="0" w:right="0" w:firstLine="560"/>
        <w:spacing w:before="450" w:after="450" w:line="312" w:lineRule="auto"/>
      </w:pPr>
      <w:r>
        <w:rPr>
          <w:rFonts w:ascii="宋体" w:hAnsi="宋体" w:eastAsia="宋体" w:cs="宋体"/>
          <w:color w:val="000"/>
          <w:sz w:val="28"/>
          <w:szCs w:val="28"/>
        </w:rPr>
        <w:t xml:space="preserve">2、坚持每周发射机房卫生清理制度，定时对机房内进行打扫清理，对主要设备进行擦拭除尘，确保发射机房内干净整洁，根据设备维护维修制度，每周五对直、录播间电脑设备进行维护保养、病毒库升级。</w:t>
      </w:r>
    </w:p>
    <w:p>
      <w:pPr>
        <w:ind w:left="0" w:right="0" w:firstLine="560"/>
        <w:spacing w:before="450" w:after="450" w:line="312" w:lineRule="auto"/>
      </w:pPr>
      <w:r>
        <w:rPr>
          <w:rFonts w:ascii="宋体" w:hAnsi="宋体" w:eastAsia="宋体" w:cs="宋体"/>
          <w:color w:val="000"/>
          <w:sz w:val="28"/>
          <w:szCs w:val="28"/>
        </w:rPr>
        <w:t xml:space="preserve">3、熟悉掌握广播节目信号源及设备线路,做到“常抓不懈,有备无患”，确保了广播的安全优质播出，圆满完成了今年的“十一国庆”、“七城会”等重要保证期及敏感日期间的安全播出工作，取得了较好的成绩。</w:t>
      </w:r>
    </w:p>
    <w:p>
      <w:pPr>
        <w:ind w:left="0" w:right="0" w:firstLine="560"/>
        <w:spacing w:before="450" w:after="450" w:line="312" w:lineRule="auto"/>
      </w:pPr>
      <w:r>
        <w:rPr>
          <w:rFonts w:ascii="宋体" w:hAnsi="宋体" w:eastAsia="宋体" w:cs="宋体"/>
          <w:color w:val="000"/>
          <w:sz w:val="28"/>
          <w:szCs w:val="28"/>
        </w:rPr>
        <w:t xml:space="preserve">4、为了提高节目的信号质量，坚持每周五设备夜间停播后的检修工作，对发射机机房设备进行反复调试，信号质量得到提高。</w:t>
      </w:r>
    </w:p>
    <w:p>
      <w:pPr>
        <w:ind w:left="0" w:right="0" w:firstLine="560"/>
        <w:spacing w:before="450" w:after="450" w:line="312" w:lineRule="auto"/>
      </w:pPr>
      <w:r>
        <w:rPr>
          <w:rFonts w:ascii="宋体" w:hAnsi="宋体" w:eastAsia="宋体" w:cs="宋体"/>
          <w:color w:val="000"/>
          <w:sz w:val="28"/>
          <w:szCs w:val="28"/>
        </w:rPr>
        <w:t xml:space="preserve">5、技术人员每天对机房进行全面检查，随时监听、监看调频信号，保证了机房不离人，随时处理故障和消除故障隐患，轮流当班对当天的发射机运作参数进行跟踪记录，将设备播出中的运行情况如实的反映出来，有效阻止了可能导致播出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2024-09-20T22:24:37+08:00</dcterms:created>
  <dcterms:modified xsi:type="dcterms:W3CDTF">2024-09-20T22:24:37+08:00</dcterms:modified>
</cp:coreProperties>
</file>

<file path=docProps/custom.xml><?xml version="1.0" encoding="utf-8"?>
<Properties xmlns="http://schemas.openxmlformats.org/officeDocument/2006/custom-properties" xmlns:vt="http://schemas.openxmlformats.org/officeDocument/2006/docPropsVTypes"/>
</file>