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传染病年度防治工作总结汇报(7篇)</w:t>
      </w:r>
      <w:bookmarkEnd w:id="1"/>
    </w:p>
    <w:p>
      <w:pPr>
        <w:jc w:val="center"/>
        <w:spacing w:before="0" w:after="450"/>
      </w:pPr>
      <w:r>
        <w:rPr>
          <w:rFonts w:ascii="Arial" w:hAnsi="Arial" w:eastAsia="Arial" w:cs="Arial"/>
          <w:color w:val="999999"/>
          <w:sz w:val="20"/>
          <w:szCs w:val="20"/>
        </w:rPr>
        <w:t xml:space="preserve">来源：网友投稿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传染病年度防治工作总结汇报一由于季节更替，天气变化无常，为保障广大教职工、幼儿的身体健康和生命安全，提高防控和应对传染性疾病的能力，维护正常的教育教学秩序和生活秩序，我们幼儿园进行了一系列传染病防控的相关活动。一、我园于12月10日下午在幼...</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传染病年度防治工作总结汇报一</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传染病年度防治工作总结汇报二</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病防治工作在较短时间内有了一个明显的改观。并同时积极协调相关部门抓好各项工作的落实。两区成立了由区级领导任组长、卫生局领导任副组长的传染病防治专项领导小组，较大的医疗机构也成立了相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2、**渭两区不断加大对传染病防治的管理力度，依据国家卫生城市传染病防治的八条标准和考核的十个方面。采取召开动员会、培训会、专题会、现场会等多种形式，不断地提高认识，明确任务，极大增强了工作的责任感和紧迫感，通过制定工作计划，实施方案，明确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各级医疗机构不断加大在传染病防治工作的投入力度。**区疾控中心投入12万元，改善了预防接种门诊，增加了污水处理设备。第一人民医院投入60万元对感染性疾病科进行了扩建和改造，投入3.8万元对医疗垃圾暂存点进行了迁建，全院双创期间对软硬件共投入资金达230万元。**市中心医院在感染性疾病科建设和医疗污水设施上投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传染病防治工作开展情况汇报 我县贯彻落实《传染病防治法》，开展传染病疫情监测、分析报告，对突发传染病疫情开展流调、监测、防控等工作，开展疾病预防控制及有关公共卫生信息的报告、管理、预测、预报工作 的疾病预防控制工作，在县卫健局的正确领导和上级业务部门的指导下，按照上级下达的目标管理任务要求，坚持以突发公共卫生事件处理和重大传染病疫情控制为重点，加强传染病报告与管理，在全县医疗卫生专业人员的共同努力下，取得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单位概况 xxx于20_年3月由原来的高县防疫站更名为高县疾病预防控制中心，属于全额拨款的县级事业单位。事业编制xx人，现有在编人员xx人。人员类别：管理人员1人、专技人员24人、工勤人员2人。内部设立6科2室，分别是疾控科、性艾科、慢地科、结防科、卫生科、检验科、财务室、办公室。</w:t>
      </w:r>
    </w:p>
    <w:p>
      <w:pPr>
        <w:ind w:left="0" w:right="0" w:firstLine="560"/>
        <w:spacing w:before="450" w:after="450" w:line="312" w:lineRule="auto"/>
      </w:pPr>
      <w:r>
        <w:rPr>
          <w:rFonts w:ascii="宋体" w:hAnsi="宋体" w:eastAsia="宋体" w:cs="宋体"/>
          <w:color w:val="000"/>
          <w:sz w:val="28"/>
          <w:szCs w:val="28"/>
        </w:rPr>
        <w:t xml:space="preserve">二、 健全疾控队伍，加强检查督导，提高工作质量 县疾控中心实行分片负责责任制，每月开展县级医疗单位和乡镇卫生院督导工作，每季度对乡镇疾控工作完成情况进行一次督导或考核，把传染病防治、学校传染病防控、传染病报告与管理等作为重点工作进行检查。每次考核/督导工作，对存在的问题提出整改意见，除限期进行整改落实外，同时纳入基本公卫考核管理。县疾控中心与乡镇卫生院、公共卫生人员层层签订了目标管理责任书，进一步加强了传染病防治工作管理，使得各项工作的考核/督导更加到位，促进了传染病防治工作任务的顺利完成。</w:t>
      </w:r>
    </w:p>
    <w:p>
      <w:pPr>
        <w:ind w:left="0" w:right="0" w:firstLine="560"/>
        <w:spacing w:before="450" w:after="450" w:line="312" w:lineRule="auto"/>
      </w:pPr>
      <w:r>
        <w:rPr>
          <w:rFonts w:ascii="宋体" w:hAnsi="宋体" w:eastAsia="宋体" w:cs="宋体"/>
          <w:color w:val="000"/>
          <w:sz w:val="28"/>
          <w:szCs w:val="28"/>
        </w:rPr>
        <w:t xml:space="preserve">二、突发公共卫生事件应急管理工作 近年来，新发传染病不断发生，风险因素呈增加趋势，引起了各级的高度重视。特别是发生新型冠状病毒肺炎疫情以来，为进一步强化对应急管理工作的组织领导，中心成立了以中心主任为组长、副主任为副组长的领导小组，由中心专业技术人员组成应急处置组，包括流调组、消杀组、检验组、后勤保障和信息宣传组。初步建立了分级负责、条块结合为主的应急管理机制，形成了“主要领导亲自抓，分管领导具体抓，责任人员抓落实”的应急管理工作格局，同时强化专业队伍培训，提高预警和处置能力，落实疫情处置消毒药品、器械、个人防护用品等的储备，坚持24小时疫情值班制度，大力开展健康教育。</w:t>
      </w:r>
    </w:p>
    <w:p>
      <w:pPr>
        <w:ind w:left="0" w:right="0" w:firstLine="560"/>
        <w:spacing w:before="450" w:after="450" w:line="312" w:lineRule="auto"/>
      </w:pPr>
      <w:r>
        <w:rPr>
          <w:rFonts w:ascii="宋体" w:hAnsi="宋体" w:eastAsia="宋体" w:cs="宋体"/>
          <w:color w:val="000"/>
          <w:sz w:val="28"/>
          <w:szCs w:val="28"/>
        </w:rPr>
        <w:t xml:space="preserve">三、传染病报告和发病情况 （一）全县传染病疫情报告单位xx个，开展网络直报单位24个，20_年传染病诊疗机构网络正常运行率100%；</w:t>
      </w:r>
    </w:p>
    <w:p>
      <w:pPr>
        <w:ind w:left="0" w:right="0" w:firstLine="560"/>
        <w:spacing w:before="450" w:after="450" w:line="312" w:lineRule="auto"/>
      </w:pPr>
      <w:r>
        <w:rPr>
          <w:rFonts w:ascii="宋体" w:hAnsi="宋体" w:eastAsia="宋体" w:cs="宋体"/>
          <w:color w:val="000"/>
          <w:sz w:val="28"/>
          <w:szCs w:val="28"/>
        </w:rPr>
        <w:t xml:space="preserve">全年无未及时报告卡片，及时报告率100%；</w:t>
      </w:r>
    </w:p>
    <w:p>
      <w:pPr>
        <w:ind w:left="0" w:right="0" w:firstLine="560"/>
        <w:spacing w:before="450" w:after="450" w:line="312" w:lineRule="auto"/>
      </w:pPr>
      <w:r>
        <w:rPr>
          <w:rFonts w:ascii="宋体" w:hAnsi="宋体" w:eastAsia="宋体" w:cs="宋体"/>
          <w:color w:val="000"/>
          <w:sz w:val="28"/>
          <w:szCs w:val="28"/>
        </w:rPr>
        <w:t xml:space="preserve">无未及时审核卡片，及时审核率100%；</w:t>
      </w:r>
    </w:p>
    <w:p>
      <w:pPr>
        <w:ind w:left="0" w:right="0" w:firstLine="560"/>
        <w:spacing w:before="450" w:after="450" w:line="312" w:lineRule="auto"/>
      </w:pPr>
      <w:r>
        <w:rPr>
          <w:rFonts w:ascii="宋体" w:hAnsi="宋体" w:eastAsia="宋体" w:cs="宋体"/>
          <w:color w:val="000"/>
          <w:sz w:val="28"/>
          <w:szCs w:val="28"/>
        </w:rPr>
        <w:t xml:space="preserve">有效证件号完整率100%；</w:t>
      </w:r>
    </w:p>
    <w:p>
      <w:pPr>
        <w:ind w:left="0" w:right="0" w:firstLine="560"/>
        <w:spacing w:before="450" w:after="450" w:line="312" w:lineRule="auto"/>
      </w:pPr>
      <w:r>
        <w:rPr>
          <w:rFonts w:ascii="宋体" w:hAnsi="宋体" w:eastAsia="宋体" w:cs="宋体"/>
          <w:color w:val="000"/>
          <w:sz w:val="28"/>
          <w:szCs w:val="28"/>
        </w:rPr>
        <w:t xml:space="preserve">无重卡；</w:t>
      </w:r>
    </w:p>
    <w:p>
      <w:pPr>
        <w:ind w:left="0" w:right="0" w:firstLine="560"/>
        <w:spacing w:before="450" w:after="450" w:line="312" w:lineRule="auto"/>
      </w:pPr>
      <w:r>
        <w:rPr>
          <w:rFonts w:ascii="宋体" w:hAnsi="宋体" w:eastAsia="宋体" w:cs="宋体"/>
          <w:color w:val="000"/>
          <w:sz w:val="28"/>
          <w:szCs w:val="28"/>
        </w:rPr>
        <w:t xml:space="preserve">传染病综合报告指数为100%。</w:t>
      </w:r>
    </w:p>
    <w:p>
      <w:pPr>
        <w:ind w:left="0" w:right="0" w:firstLine="560"/>
        <w:spacing w:before="450" w:after="450" w:line="312" w:lineRule="auto"/>
      </w:pPr>
      <w:r>
        <w:rPr>
          <w:rFonts w:ascii="宋体" w:hAnsi="宋体" w:eastAsia="宋体" w:cs="宋体"/>
          <w:color w:val="000"/>
          <w:sz w:val="28"/>
          <w:szCs w:val="28"/>
        </w:rPr>
        <w:t xml:space="preserve">（二）20_年全县无甲类传染病报告，共报告乙、丙类传染病xx种计xx例，发病率xx万，与去年同期相比报告发病数上升xx%。其中乙类传染病xx种xx例，报告发病率xx万，与去年同期相比上升xx%；</w:t>
      </w:r>
    </w:p>
    <w:p>
      <w:pPr>
        <w:ind w:left="0" w:right="0" w:firstLine="560"/>
        <w:spacing w:before="450" w:after="450" w:line="312" w:lineRule="auto"/>
      </w:pPr>
      <w:r>
        <w:rPr>
          <w:rFonts w:ascii="宋体" w:hAnsi="宋体" w:eastAsia="宋体" w:cs="宋体"/>
          <w:color w:val="000"/>
          <w:sz w:val="28"/>
          <w:szCs w:val="28"/>
        </w:rPr>
        <w:t xml:space="preserve">丙类传染病6种xx例，报告发病率xx万，与去年同期相比上升xx%。乙类传染病报告发病数居前五位的病种依次为：艾滋病（xx例）、肺结核（xx例）、梅毒（xx例）、乙肝（xx例）、丙肝(xx例）。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县疾控中心全面做好人感染h7n9禽流感防治、霍乱防治与监测、不明原因肺炎及手足口病监测工作，积极开展医疗单位传染病报告管理检查、传染病报告质量和管理现况调查，适时开展医疗单位重点传染病培训和疫情分析。落实1人专职、1人兼职负责传染病报告与管理工作，按《传染病信息报告管理工作技术指南》要求负责传染病疫情数据的收集、核实、录入、上报、分析、反馈和质量控制工作，坚持传染病月、年分析制度，及时完成夏秋季和冬春季主要传染病趋势分析，并对散发疫情及时开展调查处置工作。</w:t>
      </w:r>
    </w:p>
    <w:p>
      <w:pPr>
        <w:ind w:left="0" w:right="0" w:firstLine="560"/>
        <w:spacing w:before="450" w:after="450" w:line="312" w:lineRule="auto"/>
      </w:pPr>
      <w:r>
        <w:rPr>
          <w:rFonts w:ascii="宋体" w:hAnsi="宋体" w:eastAsia="宋体" w:cs="宋体"/>
          <w:color w:val="000"/>
          <w:sz w:val="28"/>
          <w:szCs w:val="28"/>
        </w:rPr>
        <w:t xml:space="preserve">四、存在的困难 （一）</w:t>
      </w:r>
    </w:p>
    <w:p>
      <w:pPr>
        <w:ind w:left="0" w:right="0" w:firstLine="560"/>
        <w:spacing w:before="450" w:after="450" w:line="312" w:lineRule="auto"/>
      </w:pPr>
      <w:r>
        <w:rPr>
          <w:rFonts w:ascii="宋体" w:hAnsi="宋体" w:eastAsia="宋体" w:cs="宋体"/>
          <w:color w:val="000"/>
          <w:sz w:val="28"/>
          <w:szCs w:val="28"/>
        </w:rPr>
        <w:t xml:space="preserve">人力资源问题 1.编制名额少。疾控中心编制数占总人口的核编率为0.6%，据不完全统计在疾控系统排列全市最后，低于全市平均水平。</w:t>
      </w:r>
    </w:p>
    <w:p>
      <w:pPr>
        <w:ind w:left="0" w:right="0" w:firstLine="560"/>
        <w:spacing w:before="450" w:after="450" w:line="312" w:lineRule="auto"/>
      </w:pPr>
      <w:r>
        <w:rPr>
          <w:rFonts w:ascii="宋体" w:hAnsi="宋体" w:eastAsia="宋体" w:cs="宋体"/>
          <w:color w:val="000"/>
          <w:sz w:val="28"/>
          <w:szCs w:val="28"/>
        </w:rPr>
        <w:t xml:space="preserve">3. 没有形成阶梯型人才。队伍偏年轻，须继续培养。截止20_年2月现有在编人员28人，年龄在30岁以下的15人。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等级评审工作未达标 全市唯一未达标县。未达标原因主要有以下几方面：</w:t>
      </w:r>
    </w:p>
    <w:p>
      <w:pPr>
        <w:ind w:left="0" w:right="0" w:firstLine="560"/>
        <w:spacing w:before="450" w:after="450" w:line="312" w:lineRule="auto"/>
      </w:pPr>
      <w:r>
        <w:rPr>
          <w:rFonts w:ascii="宋体" w:hAnsi="宋体" w:eastAsia="宋体" w:cs="宋体"/>
          <w:color w:val="000"/>
          <w:sz w:val="28"/>
          <w:szCs w:val="28"/>
        </w:rPr>
        <w:t xml:space="preserve">1. 专业人员严重紧缺。现有编制xx人，在编xx人，在岗xx人（编制+临聘买保险半年以上），远未达到二级乙等疾控机构在岗40人的要求（其中临聘人员不超过20%）。按照川编发〔20_〕84号省三厅委文件要求，疾控中心需编制68人，人员编制严重不足。</w:t>
      </w:r>
    </w:p>
    <w:p>
      <w:pPr>
        <w:ind w:left="0" w:right="0" w:firstLine="560"/>
        <w:spacing w:before="450" w:after="450" w:line="312" w:lineRule="auto"/>
      </w:pPr>
      <w:r>
        <w:rPr>
          <w:rFonts w:ascii="宋体" w:hAnsi="宋体" w:eastAsia="宋体" w:cs="宋体"/>
          <w:color w:val="000"/>
          <w:sz w:val="28"/>
          <w:szCs w:val="28"/>
        </w:rPr>
        <w:t xml:space="preserve">2. 管理和服务能力差。领导班子不健全；</w:t>
      </w:r>
    </w:p>
    <w:p>
      <w:pPr>
        <w:ind w:left="0" w:right="0" w:firstLine="560"/>
        <w:spacing w:before="450" w:after="450" w:line="312" w:lineRule="auto"/>
      </w:pPr>
      <w:r>
        <w:rPr>
          <w:rFonts w:ascii="宋体" w:hAnsi="宋体" w:eastAsia="宋体" w:cs="宋体"/>
          <w:color w:val="000"/>
          <w:sz w:val="28"/>
          <w:szCs w:val="28"/>
        </w:rPr>
        <w:t xml:space="preserve">需进一步培训检验人员，提高技能；</w:t>
      </w:r>
    </w:p>
    <w:p>
      <w:pPr>
        <w:ind w:left="0" w:right="0" w:firstLine="560"/>
        <w:spacing w:before="450" w:after="450" w:line="312" w:lineRule="auto"/>
      </w:pPr>
      <w:r>
        <w:rPr>
          <w:rFonts w:ascii="宋体" w:hAnsi="宋体" w:eastAsia="宋体" w:cs="宋体"/>
          <w:color w:val="000"/>
          <w:sz w:val="28"/>
          <w:szCs w:val="28"/>
        </w:rPr>
        <w:t xml:space="preserve">需接受再，掌握仪器设备的操作程序，提高操作技能，提高质量控制水平；</w:t>
      </w:r>
    </w:p>
    <w:p>
      <w:pPr>
        <w:ind w:left="0" w:right="0" w:firstLine="560"/>
        <w:spacing w:before="450" w:after="450" w:line="312" w:lineRule="auto"/>
      </w:pPr>
      <w:r>
        <w:rPr>
          <w:rFonts w:ascii="宋体" w:hAnsi="宋体" w:eastAsia="宋体" w:cs="宋体"/>
          <w:color w:val="000"/>
          <w:sz w:val="28"/>
          <w:szCs w:val="28"/>
        </w:rPr>
        <w:t xml:space="preserve">人员及设备仅满足部分常规项目检测，而不能满足省市县各阶层逐年提高的检测要求和需求；</w:t>
      </w:r>
    </w:p>
    <w:p>
      <w:pPr>
        <w:ind w:left="0" w:right="0" w:firstLine="560"/>
        <w:spacing w:before="450" w:after="450" w:line="312" w:lineRule="auto"/>
      </w:pPr>
      <w:r>
        <w:rPr>
          <w:rFonts w:ascii="宋体" w:hAnsi="宋体" w:eastAsia="宋体" w:cs="宋体"/>
          <w:color w:val="000"/>
          <w:sz w:val="28"/>
          <w:szCs w:val="28"/>
        </w:rPr>
        <w:t xml:space="preserve">仪器设备陈旧，配套设施不完整，不能满足检测需求，急需添置。</w:t>
      </w:r>
    </w:p>
    <w:p>
      <w:pPr>
        <w:ind w:left="0" w:right="0" w:firstLine="560"/>
        <w:spacing w:before="450" w:after="450" w:line="312" w:lineRule="auto"/>
      </w:pPr>
      <w:r>
        <w:rPr>
          <w:rFonts w:ascii="宋体" w:hAnsi="宋体" w:eastAsia="宋体" w:cs="宋体"/>
          <w:color w:val="000"/>
          <w:sz w:val="28"/>
          <w:szCs w:val="28"/>
        </w:rPr>
        <w:t xml:space="preserve">3. 信息系统建设滞后。中心现有疾病预防控制信息系统23个，包括传染病、免疫规划、饮水监测、突发公共事件、职业病、慢性病、乙脑、新冠肺炎、流感、基本信息等。20_年建设独立机房，数据信息化应用水平较低，缺乏专业技术人员进行日常管理维护及应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基础建设需进一步完善 目前疾控中心业务用房尚在老县城-文江镇，这与县委县政府县城总体规划目标要求不符。</w:t>
      </w:r>
    </w:p>
    <w:p>
      <w:pPr>
        <w:ind w:left="0" w:right="0" w:firstLine="560"/>
        <w:spacing w:before="450" w:after="450" w:line="312" w:lineRule="auto"/>
      </w:pPr>
      <w:r>
        <w:rPr>
          <w:rFonts w:ascii="宋体" w:hAnsi="宋体" w:eastAsia="宋体" w:cs="宋体"/>
          <w:color w:val="000"/>
          <w:sz w:val="28"/>
          <w:szCs w:val="28"/>
        </w:rPr>
        <w:t xml:space="preserve">县疾控中心建设项目需新建业务用房4100平方米，现因经费等因素拟批2800平方米。由实验用房、业务用房、保障用房和行政用房等部分构成，同时配套冷链库房、冷链车及卫生应急车辆停车场、应急物资储备库房、医疗废物处理、污水处理、配电、绿化、消防等相关设施。</w:t>
      </w:r>
    </w:p>
    <w:p>
      <w:pPr>
        <w:ind w:left="0" w:right="0" w:firstLine="560"/>
        <w:spacing w:before="450" w:after="450" w:line="312" w:lineRule="auto"/>
      </w:pPr>
      <w:r>
        <w:rPr>
          <w:rFonts w:ascii="宋体" w:hAnsi="宋体" w:eastAsia="宋体" w:cs="宋体"/>
          <w:color w:val="000"/>
          <w:sz w:val="28"/>
          <w:szCs w:val="28"/>
        </w:rPr>
        <w:t xml:space="preserve">（四）缺乏卫生应急车和冷链运输车 两车均使用时间长、公里数多，现维修经费多，行驶操作困难，现急需更换。目前免疫规划工作任务重，群众预防接种需求多，只有一辆使用冷藏箱的冷链运输车，无疫苗专用运输车。现我中心急需一辆卫生应急车和一辆冷链运输车。</w:t>
      </w:r>
    </w:p>
    <w:p>
      <w:pPr>
        <w:ind w:left="0" w:right="0" w:firstLine="560"/>
        <w:spacing w:before="450" w:after="450" w:line="312" w:lineRule="auto"/>
      </w:pPr>
      <w:r>
        <w:rPr>
          <w:rFonts w:ascii="宋体" w:hAnsi="宋体" w:eastAsia="宋体" w:cs="宋体"/>
          <w:color w:val="000"/>
          <w:sz w:val="28"/>
          <w:szCs w:val="28"/>
        </w:rPr>
        <w:t xml:space="preserve">相关热词搜索：;[_TAG_h2]传染病年度防治工作总结汇报四</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市双创办也成立了传染病防治工作专业技术组，由市双创办副主任董克权同志任组长。市双创办先后邀请省市专家对我市传染病防治工作进行督导检查，今年上半年多次举办全市传染病国标知识培训、现场观摩会、座谈会等活动，统一了思想、提高了认识。通过白加黑、五加二的工作方式，不断的加大督导检查的力度。使我市的传染病防治工作在较短时间内有了一个明显的改观。并同时积极协调相关部门抓好各项工作的落实。两区成立了由区级领导任组长、卫生局领导任副组长的传染病防治专项领导小组，较大的医疗机构也成立了相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市卫生局认真履行《传染病防治法》赋予的职责，将做好疾病控制工作当做为民造福为政府分忧的一件大事，常抓不懈。20_年以来，根据全市双创工作安排，对照《国家卫生城市标准》，不断的对本系统的双创工作进行再动员，再部署，制定下发《创建国家卫生城市传染病防治实施方案及目标任务分解表》，并与各单位签订目标责任书，将双创传染病防治工作纳入到当年的目标考核当中，对创建的各项任务层层分解落实。每年的全市卫生工作会上，将疾病控制工作列为一项重要议题，召开专门会议安排部署传染病防治与计划免疫工作。坚持把《传染病防治法》执法监督工作纳入重要议事日程，制定下发传染病防治执法监督计划，并组织进行现场监督检查，对在督查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2、**渭两区不断加大对传染病防治的管理力度，依据国家卫生城市传染病防治的八条标准和考核的十个方面。采取召开动员会、培训会、专题会、现场会等多种形式，不断地提高认识，明确任务，极大增强了工作的责任感和紧迫感，通过制定工作计划，实施方案，明确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各级医疗机构不断加大在传染病防治工作的投入力度。**区疾控中心投入12万元，改善了预防接种门诊，增加了污水处理设备。第一人民医院投入60万元对感染性疾病科进行了扩建和改造，投入3.8万元对医疗垃圾暂存点进行了迁建，全院双创期间对软硬件共投入资金达230万元。**市中心医院在感染性疾病科建设和医疗污水设施上投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目前全市县级以上医疗机构和中心乡镇卫生院全部实行传染病及突发公共事件网络直报，医疗机构设有专门部门和专人负责传染病管理；各综合医院妇产科设立了比较规范新生儿卡介苗、乙肝疫苗接种室；社区卫生服务中心和服务站的疫苗接种室基本规范，冷链冰箱温度记录齐全，接种登记规范，有流动儿童管理资料。医疗卫生机构产生的废弃物均交予医疗废物处置中心处置，设有专人管理，负责医疗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4、二级以上综合医院按照卫生部【20_】292号《关于二级以上综合医院感染性疾病科建设的通知》的要求，投入大量经费，严格按照“三区两**”的原则，进行建设和改造，布局更加合理，规范了感染性疾病科的诊疗规范、流程和各项规章制度、措施、职责，使感染性疾病科的建设不断完善、规范。目前各医疗机构有专人负责传染病管理工作，制定了疫情登记和报告制度，传染病疫情报告自查和奖惩制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7、院内感染工作得到强化。医疗卫生单位均设有院内感染科，有健全的院内感染制度，定期开展消毒灭菌效果监测及环境卫生学检测。各级医疗机构对消毒产品能做到正规渠道进货，索取“三证”齐全，产品标示符合要求，采购记录完整。无院内感染引起的传染病爆发疫情和死亡事故，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11、我市疫情管理工作始终坚持以公共突发卫生事件处理和重大传染病疫情控制为重点的传染病防治工作，认真贯彻落实《传染病防治法》。加强了对艾滋病、结核病、乙肝、霍乱、出血热、鼠疫、传染性非典型肺炎、人感染高传染病疫致病性禽流感、甲型h1n1流感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传染病年度防治工作总结汇报五</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市卫生局认真履行《传染病防治法》赋予的职责，将做好疾病控制工作当做为民造福为政府分忧的一件大事，常抓不懈。20_年以来，根据全市双创工作安排，对照《国家卫生城市标准》，不断的对本系统的双创工作进行再动员，再部署，制定下发《创建国家卫生城市传染病防治实施方案及目标任务分解表》，并与各单位签订目标责任书，将双创传染病防治工作纳入到当年的目标考核当中，对创建的各项任务层层分解落实。每年的全市卫生工作会上，将疾病控制工作列为一项重要议题，召开专门会议安排部署传染病防治与计划免疫工作。坚持把《传染病防治法》执法监督工作纳入重要议事日程，制定下发传染病防治执法监督计划，并组织进行现场监督检查，对在督查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目前全市县级以上医疗机构和中心乡镇卫生院全部实行传染病及突发公共事件网络直报，医疗机构设有专门部门和专人负责传染病管理；各综合医院妇产科设立了比较规范新生儿卡介苗、乙肝疫苗接种室；社区卫生服务中心和服务站的疫苗接种室基本规范，冷链冰箱温度记录齐全，接种登记规范，有流动儿童管理资料。医疗卫生机构产生的废弃物均交予医疗废物处置中心处置，设有专人管理，负责医疗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4、二级以上综合医院按照卫生部【20_】292号《关于二级以上综合医院感染性疾病科建设的通知》的要求，投入大量经费，严格按照“三区两**”的原则，进行建设和改造，布局更加合理，规范了感染性疾病科的诊疗规范、流程和各项规章制度、措施、职责，使感染性疾病科的建设不断完善、规范。目前各医疗机构有专人负责传染病管理工作，制定了疫情登记和报告制度，传染病疫情报告自查和奖惩制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测。各级医疗机构对消毒产品能做到正规渠道进货，索取“三证”齐全，产品标示符合要求，采购记录完整。无院内感染引起的传染病爆发疫情和死亡事故，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染性非典型肺炎、人感染高传染病疫致病性禽流感、甲型h1n1流感等重点疾病的控制工作。全市法定传染病报告发病率连续2年低于全省平均水平。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传染病年度防治工作总结汇报六</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中华人民共和国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传染病年度防治工作总结汇报七</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2024-09-20T16:45:06+08:00</dcterms:created>
  <dcterms:modified xsi:type="dcterms:W3CDTF">2024-09-20T16:45:06+08:00</dcterms:modified>
</cp:coreProperties>
</file>

<file path=docProps/custom.xml><?xml version="1.0" encoding="utf-8"?>
<Properties xmlns="http://schemas.openxmlformats.org/officeDocument/2006/custom-properties" xmlns:vt="http://schemas.openxmlformats.org/officeDocument/2006/docPropsVTypes"/>
</file>