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2024年窗口工作总结简短100 窗口业务总结(八篇)</w:t>
      </w:r>
      <w:bookmarkEnd w:id="1"/>
    </w:p>
    <w:p>
      <w:pPr>
        <w:jc w:val="center"/>
        <w:spacing w:before="0" w:after="450"/>
      </w:pPr>
      <w:r>
        <w:rPr>
          <w:rFonts w:ascii="Arial" w:hAnsi="Arial" w:eastAsia="Arial" w:cs="Arial"/>
          <w:color w:val="999999"/>
          <w:sz w:val="20"/>
          <w:szCs w:val="20"/>
        </w:rPr>
        <w:t xml:space="preserve">来源：网友投稿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窗口工作总结窗口业务总结一行政服务大厅建设局窗口是经县委、县政府批准，县建设（规划）管理局派出，承担县域规划建设管理工作四大类共计52项行政、8项材料备案、15项规费收缴及政策咨询服务的职能办事机构。目前共有6名工作人员。20xx年，在局党...</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窗口工作总结窗口业务总结一</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窗口工作总结窗口业务总结二</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窗口工作总结窗口业务总结三</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窗口工作总结窗口业务总结四</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窗口工作总结窗口业务总结五</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中共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13.25亿元，较去年相比增加19.27%；验收项目33个，较去年相比增加13.6%，总投资5.62亿元，较去年相比增加346.2%。</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1、定期开展环保专业知识的讲座，提高环境监管人、企业负责人和环保岗位工的专业知识和环保法律意识，变末端治理为事前防范，变“守法成本高、违法成本低”为“守法成本低、违法成本高”，变你给我环保为大家都是环保工作者，构建和谐环保。</w:t>
      </w:r>
    </w:p>
    <w:p>
      <w:pPr>
        <w:ind w:left="0" w:right="0" w:firstLine="560"/>
        <w:spacing w:before="450" w:after="450" w:line="312" w:lineRule="auto"/>
      </w:pPr>
      <w:r>
        <w:rPr>
          <w:rFonts w:ascii="宋体" w:hAnsi="宋体" w:eastAsia="宋体" w:cs="宋体"/>
          <w:color w:val="000"/>
          <w:sz w:val="28"/>
          <w:szCs w:val="28"/>
        </w:rPr>
        <w:t xml:space="preserve">2、在日常监管服务中，敏感细致地发现问题、帮助企业分析问题、提出解决问题的意见建议，促进企业不断提升环境保护和污染防治水平，指导企业建立长效机制，引导防范规避环境风险。</w:t>
      </w:r>
    </w:p>
    <w:p>
      <w:pPr>
        <w:ind w:left="0" w:right="0" w:firstLine="560"/>
        <w:spacing w:before="450" w:after="450" w:line="312" w:lineRule="auto"/>
      </w:pPr>
      <w:r>
        <w:rPr>
          <w:rFonts w:ascii="宋体" w:hAnsi="宋体" w:eastAsia="宋体" w:cs="宋体"/>
          <w:color w:val="000"/>
          <w:sz w:val="28"/>
          <w:szCs w:val="28"/>
        </w:rPr>
        <w:t xml:space="preserve">3、12369投诉热线24小时畅通服务，接到投诉电话后，县城区域内1.5小时以内到达现场，乡镇到达现场时间为3小时以内，并保证投诉件件有回音，事事有着落，维护人民群众和企业的合法环境权益。</w:t>
      </w:r>
    </w:p>
    <w:p>
      <w:pPr>
        <w:ind w:left="0" w:right="0" w:firstLine="560"/>
        <w:spacing w:before="450" w:after="450" w:line="312" w:lineRule="auto"/>
      </w:pPr>
      <w:r>
        <w:rPr>
          <w:rFonts w:ascii="宋体" w:hAnsi="宋体" w:eastAsia="宋体" w:cs="宋体"/>
          <w:color w:val="000"/>
          <w:sz w:val="28"/>
          <w:szCs w:val="28"/>
        </w:rPr>
        <w:t xml:space="preserve">4、实行县局日常监察监管零干扰服务，常规监察监管企业环保岗位工程师、岗位工或环保负责人配合工作，有重要处置必要时可根据环评或预案要求，方可有企业其他岗位人员或负责人配合。</w:t>
      </w:r>
    </w:p>
    <w:p>
      <w:pPr>
        <w:ind w:left="0" w:right="0" w:firstLine="560"/>
        <w:spacing w:before="450" w:after="450" w:line="312" w:lineRule="auto"/>
      </w:pPr>
      <w:r>
        <w:rPr>
          <w:rFonts w:ascii="宋体" w:hAnsi="宋体" w:eastAsia="宋体" w:cs="宋体"/>
          <w:color w:val="000"/>
          <w:sz w:val="28"/>
          <w:szCs w:val="28"/>
        </w:rPr>
        <w:t xml:space="preserve">5、在环境监察监管中发现的“十五小”、“新五小”污染源的立即关闭，发现有安全隐患、淘汰及落后产能等项目的，致函相关职能部门及时消除安全隐患，切实保障群众权益。</w:t>
      </w:r>
    </w:p>
    <w:p>
      <w:pPr>
        <w:ind w:left="0" w:right="0" w:firstLine="560"/>
        <w:spacing w:before="450" w:after="450" w:line="312" w:lineRule="auto"/>
      </w:pPr>
      <w:r>
        <w:rPr>
          <w:rFonts w:ascii="宋体" w:hAnsi="宋体" w:eastAsia="宋体" w:cs="宋体"/>
          <w:color w:val="000"/>
          <w:sz w:val="28"/>
          <w:szCs w:val="28"/>
        </w:rPr>
        <w:t xml:space="preserve">孟津县环保局始终把把创先争优活动贯穿于搞好窗口单位和服务行业全过程中，建立健全窗口单位和服务行业的党组织和党员公开承诺、上评下议的动力机制，不断巩固扩大成果，推动环保系统创先争优活动向深度和广度发展。</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窗口工作总结窗口业务总结六</w:t>
      </w:r>
    </w:p>
    <w:p>
      <w:pPr>
        <w:ind w:left="0" w:right="0" w:firstLine="560"/>
        <w:spacing w:before="450" w:after="450" w:line="312" w:lineRule="auto"/>
      </w:pPr>
      <w:r>
        <w:rPr>
          <w:rFonts w:ascii="宋体" w:hAnsi="宋体" w:eastAsia="宋体" w:cs="宋体"/>
          <w:color w:val="000"/>
          <w:sz w:val="28"/>
          <w:szCs w:val="28"/>
        </w:rPr>
        <w:t xml:space="preserve">“为民、务实、清廉”，这是20xx年党的群众路线教育活动的主题，党中央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共产党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 截止至12月16日，共办理各项xx5851户，面积57.09万平米。</w:t>
      </w:r>
    </w:p>
    <w:p>
      <w:pPr>
        <w:ind w:left="0" w:right="0" w:firstLine="560"/>
        <w:spacing w:before="450" w:after="450" w:line="312" w:lineRule="auto"/>
      </w:pPr>
      <w:r>
        <w:rPr>
          <w:rFonts w:ascii="宋体" w:hAnsi="宋体" w:eastAsia="宋体" w:cs="宋体"/>
          <w:color w:val="000"/>
          <w:sz w:val="28"/>
          <w:szCs w:val="28"/>
        </w:rPr>
        <w:t xml:space="preserve">其中所有权转移xx5566户(住宅5032户，非住宅534户);所有权变更xx29户;所有权注销xx35户;抵押xx42户，总金额8020.4万元，总面积1.84万平米;抵押权预告xx64户，总金额2626.4万元，总面积0.97万平米;抵押权注销xx72户，总面积;预告xx41户;补证xx2户。同比去年工作量，较去年提高了17.35%。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20xx年共接待办事群众1400多人，接待开发公司175次，上门服务4次。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窗口工作总结窗口业务总结七</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窗口工作总结窗口业务总结八</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xx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2024-11-13T17:22:26+08:00</dcterms:created>
  <dcterms:modified xsi:type="dcterms:W3CDTF">2024-11-13T17:22:26+08:00</dcterms:modified>
</cp:coreProperties>
</file>

<file path=docProps/custom.xml><?xml version="1.0" encoding="utf-8"?>
<Properties xmlns="http://schemas.openxmlformats.org/officeDocument/2006/custom-properties" xmlns:vt="http://schemas.openxmlformats.org/officeDocument/2006/docPropsVTypes"/>
</file>