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美术老师期末总结报告(3篇)</w:t>
      </w:r>
      <w:bookmarkEnd w:id="1"/>
    </w:p>
    <w:p>
      <w:pPr>
        <w:jc w:val="center"/>
        <w:spacing w:before="0" w:after="450"/>
      </w:pPr>
      <w:r>
        <w:rPr>
          <w:rFonts w:ascii="Arial" w:hAnsi="Arial" w:eastAsia="Arial" w:cs="Arial"/>
          <w:color w:val="999999"/>
          <w:sz w:val="20"/>
          <w:szCs w:val="20"/>
        </w:rPr>
        <w:t xml:space="preserve">来源：网友投稿  作者：静水流深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美术老师期末总结报告一一、常规教育方面1、充分利用班会的时间学习《中学生守则》和《中学生日常行为规范》，并在日常学习的过程中让学生知道什么行为是对的，什么是不对的，使学生养成良好的学习和生活习惯。我将在班级设立专人负责监督检查学生的日常行为...</w:t>
      </w:r>
    </w:p>
    <w:p>
      <w:pPr>
        <w:ind w:left="0" w:right="0" w:firstLine="560"/>
        <w:spacing w:before="450" w:after="450" w:line="312" w:lineRule="auto"/>
      </w:pPr>
      <w:r>
        <w:rPr>
          <w:rFonts w:ascii="黑体" w:hAnsi="黑体" w:eastAsia="黑体" w:cs="黑体"/>
          <w:color w:val="000000"/>
          <w:sz w:val="36"/>
          <w:szCs w:val="36"/>
          <w:b w:val="1"/>
          <w:bCs w:val="1"/>
        </w:rPr>
        <w:t xml:space="preserve">美术老师期末总结报告一</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美术老师期末总结报告二</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美术老师期末总结报告三</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2024-09-20T23:28:30+08:00</dcterms:created>
  <dcterms:modified xsi:type="dcterms:W3CDTF">2024-09-20T23:28:30+08:00</dcterms:modified>
</cp:coreProperties>
</file>

<file path=docProps/custom.xml><?xml version="1.0" encoding="utf-8"?>
<Properties xmlns="http://schemas.openxmlformats.org/officeDocument/2006/custom-properties" xmlns:vt="http://schemas.openxmlformats.org/officeDocument/2006/docPropsVTypes"/>
</file>