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2024年房屋租赁合同内容不合法 房屋租赁合同内容有误,那租金怎么弄(六篇)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甲、乙双方在平等、自愿的基础上,就甲方将房屋出租给乙方使用,乙方承租甲方房屋事宜,为明确双方权利义务,经协商一致,订立本合同。一、甲方保证所出租的房屋符合国家对租赁房屋的有关规定,且甲方保证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二、甲方同意出租给乙方的房屋位于____________。房产证号：_________________。出租房屋面积共____________平方米。该房屋现有装修及设施床、空调、沙发、厨卫固定设施等让乙方承租。</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房屋租赁期共____________年____________月,自____________年____________月____________日起至____________年____________月____________日止。租赁期满,甲方有权收回出租房屋,乙方有优先续租权。乙方如要求续租,则必须在租赁期满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不含税(大写佰元整),包含物业管理费。在租赁期间内租金不变,乙方第一次先付俩个月的房屋押金和首月的租金,以后按每壹个月周期支付租金。每次收房租甲方应提前5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一、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w:t>
      </w:r>
    </w:p>
    <w:p>
      <w:pPr>
        <w:ind w:left="0" w:right="0" w:firstLine="560"/>
        <w:spacing w:before="450" w:after="450" w:line="312" w:lineRule="auto"/>
      </w:pPr>
      <w:r>
        <w:rPr>
          <w:rFonts w:ascii="宋体" w:hAnsi="宋体" w:eastAsia="宋体" w:cs="宋体"/>
          <w:color w:val="000"/>
          <w:sz w:val="28"/>
          <w:szCs w:val="28"/>
        </w:rPr>
        <w:t xml:space="preserve">十三、在租赁期内,乙方未经甲方同意,中途擅自退租的,乙方应该按合同一个月租金的额度向甲方支付违约金。在租赁期内,乙方逾期交纳本合同约定应由乙方负担的费用的,每逾期一天,则应按上述逾期费用部份的1%支付甲方滞纳金。</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十六、本合同及附件自双方签(章)后生效。一式两份,双方各执一份。具有同等法律效力。双方如有争议,应尽量协商。如协商不可,应向乙方所在地法院提起诉讼。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 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 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 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 租赁期间房屋的修缮房屋出现建筑设施质量不合格问题，由甲方负责维修，乙方给予协助，不得阻挠施工;乙方因使用不当或其他人为原因造成房屋或设备损坏的，应当由乙方负责赔偿或给予修复。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2024-09-20T10:34:48+08:00</dcterms:created>
  <dcterms:modified xsi:type="dcterms:W3CDTF">2024-09-20T10:34:48+08:00</dcterms:modified>
</cp:coreProperties>
</file>

<file path=docProps/custom.xml><?xml version="1.0" encoding="utf-8"?>
<Properties xmlns="http://schemas.openxmlformats.org/officeDocument/2006/custom-properties" xmlns:vt="http://schemas.openxmlformats.org/officeDocument/2006/docPropsVTypes"/>
</file>