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2024年房屋非法转让赔偿合同(十二篇)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屋非法转让赔偿合同一乙方(买受方)：____________丙方(居间方)：____________根据《_合同法》、《_城市房地产管理法》、《北京市城市房地产转让管理办法》及其他相关法律、法规之规定，甲、乙双方在平等、自愿、公平、协商一...</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房屋非法转让赔偿合同一</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w:t>
      </w:r>
    </w:p>
    <w:p>
      <w:pPr>
        <w:ind w:left="0" w:right="0" w:firstLine="560"/>
        <w:spacing w:before="450" w:after="450" w:line="312" w:lineRule="auto"/>
      </w:pPr>
      <w:r>
        <w:rPr>
          <w:rFonts w:ascii="宋体" w:hAnsi="宋体" w:eastAsia="宋体" w:cs="宋体"/>
          <w:color w:val="000"/>
          <w:sz w:val="28"/>
          <w:szCs w:val="28"/>
        </w:rPr>
        <w:t xml:space="preserve">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房屋非法转让赔偿合同二</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房屋非法转让赔偿合同五</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 街(路) 号(或店铺名)的房屋转让给乙方使用，建筑面积为 平方米;并保证乙方同等享有甲方在原有房屋租赁合同中所享有的权利与义务，在甲方转让租期满后，租期按照原租赁协议顺延年，并由乙方与房屋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二、房屋转让给乙方后，乙方同意代替甲方向房屋产权所有者履行原有房屋租赁合同中所规定的条款。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原产权所有者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五、甲方在合同签订次日向乙方腾让房屋并交付钥匙，同时乙方向甲方支付转让费共计人民币 元，(大写： )，上述费用已包括第三条所述的装修、装饰及其他相关费用，此外甲方不得再向乙方索取任何其他费用。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房屋有合法承租权并有权依法转让，应该按时交付房屋，逾期一天按一百元的标准向乙方支付违约金，超过7天乙方有权解除合同;(2)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w:t>
      </w:r>
    </w:p>
    <w:p>
      <w:pPr>
        <w:ind w:left="0" w:right="0" w:firstLine="560"/>
        <w:spacing w:before="450" w:after="450" w:line="312" w:lineRule="auto"/>
      </w:pPr>
      <w:r>
        <w:rPr>
          <w:rFonts w:ascii="宋体" w:hAnsi="宋体" w:eastAsia="宋体" w:cs="宋体"/>
          <w:color w:val="000"/>
          <w:sz w:val="28"/>
          <w:szCs w:val="28"/>
        </w:rPr>
        <w:t xml:space="preserve">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(1)甲方保证该门面有合法承租权并有权依法转让，应该按时交付门面，逾期一天按的标准向乙方支付违约金，超过天乙方有权解除合同;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(2)乙方应该按时接收门面，逾期一天按的标准向甲方支付违约金，超过天甲方有权解除合同;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房屋非法转让赔偿合同九</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经双方协商甲方将位于____________市____________________________房屋出租给乙方居住使用。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月租金为____________元，缴租为__________支付一次，人民币（大写）_________________元（￥________元），以后应提前_______天支付。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1、甲乙双方身份证复印件一张。</w:t>
      </w:r>
    </w:p>
    <w:p>
      <w:pPr>
        <w:ind w:left="0" w:right="0" w:firstLine="560"/>
        <w:spacing w:before="450" w:after="450" w:line="312" w:lineRule="auto"/>
      </w:pPr>
      <w:r>
        <w:rPr>
          <w:rFonts w:ascii="宋体" w:hAnsi="宋体" w:eastAsia="宋体" w:cs="宋体"/>
          <w:color w:val="000"/>
          <w:sz w:val="28"/>
          <w:szCs w:val="28"/>
        </w:rPr>
        <w:t xml:space="preserve">2、家具及家电清单</w:t>
      </w:r>
    </w:p>
    <w:p>
      <w:pPr>
        <w:ind w:left="0" w:right="0" w:firstLine="560"/>
        <w:spacing w:before="450" w:after="450" w:line="312" w:lineRule="auto"/>
      </w:pPr>
      <w:r>
        <w:rPr>
          <w:rFonts w:ascii="宋体" w:hAnsi="宋体" w:eastAsia="宋体" w:cs="宋体"/>
          <w:color w:val="000"/>
          <w:sz w:val="28"/>
          <w:szCs w:val="28"/>
        </w:rPr>
        <w:t xml:space="preserve">五、本合同一式________份，自双方签字之日起生效。另水：_________吨，气：________立方，电：_______度。</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房屋非法转让赔偿合同篇十一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房屋非法转让赔偿合同篇十二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w:t>
      </w:r>
    </w:p>
    <w:p>
      <w:pPr>
        <w:ind w:left="0" w:right="0" w:firstLine="560"/>
        <w:spacing w:before="450" w:after="450" w:line="312" w:lineRule="auto"/>
      </w:pPr>
      <w:r>
        <w:rPr>
          <w:rFonts w:ascii="宋体" w:hAnsi="宋体" w:eastAsia="宋体" w:cs="宋体"/>
          <w:color w:val="000"/>
          <w:sz w:val="28"/>
          <w:szCs w:val="28"/>
        </w:rPr>
        <w:t xml:space="preserve">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2024-10-04T09:23:10+08:00</dcterms:created>
  <dcterms:modified xsi:type="dcterms:W3CDTF">2024-10-04T09:23:10+08:00</dcterms:modified>
</cp:coreProperties>
</file>

<file path=docProps/custom.xml><?xml version="1.0" encoding="utf-8"?>
<Properties xmlns="http://schemas.openxmlformats.org/officeDocument/2006/custom-properties" xmlns:vt="http://schemas.openxmlformats.org/officeDocument/2006/docPropsVTypes"/>
</file>