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2024年珠宝鉴定合同要怎么弄(3篇)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珠宝鉴定合同要弄一蓝宝石【补充解释蓝宝石】蓝宝石的英文名称为sapphire，源于拉丁文spphins，意思是蓝色。蓝宝石的矿物名称为刚玉，属刚玉族矿物。目前宝石界将红宝石之外，其余各色宝石级刚玉统称为蓝宝石。蓝宝石的化学成分为三氧化二铝(...</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珠宝鉴定合同要弄一</w:t>
      </w:r>
    </w:p>
    <w:p>
      <w:pPr>
        <w:ind w:left="0" w:right="0" w:firstLine="560"/>
        <w:spacing w:before="450" w:after="450" w:line="312" w:lineRule="auto"/>
      </w:pPr>
      <w:r>
        <w:rPr>
          <w:rFonts w:ascii="宋体" w:hAnsi="宋体" w:eastAsia="宋体" w:cs="宋体"/>
          <w:color w:val="000"/>
          <w:sz w:val="28"/>
          <w:szCs w:val="28"/>
        </w:rPr>
        <w:t xml:space="preserve">蓝宝石</w:t>
      </w:r>
    </w:p>
    <w:p>
      <w:pPr>
        <w:ind w:left="0" w:right="0" w:firstLine="560"/>
        <w:spacing w:before="450" w:after="450" w:line="312" w:lineRule="auto"/>
      </w:pPr>
      <w:r>
        <w:rPr>
          <w:rFonts w:ascii="宋体" w:hAnsi="宋体" w:eastAsia="宋体" w:cs="宋体"/>
          <w:color w:val="000"/>
          <w:sz w:val="28"/>
          <w:szCs w:val="28"/>
        </w:rPr>
        <w:t xml:space="preserve">【补充解释蓝宝石】</w:t>
      </w:r>
    </w:p>
    <w:p>
      <w:pPr>
        <w:ind w:left="0" w:right="0" w:firstLine="560"/>
        <w:spacing w:before="450" w:after="450" w:line="312" w:lineRule="auto"/>
      </w:pPr>
      <w:r>
        <w:rPr>
          <w:rFonts w:ascii="宋体" w:hAnsi="宋体" w:eastAsia="宋体" w:cs="宋体"/>
          <w:color w:val="000"/>
          <w:sz w:val="28"/>
          <w:szCs w:val="28"/>
        </w:rPr>
        <w:t xml:space="preserve">蓝宝石的英文名称为sapphire，源于拉丁文spphins，意思是蓝色。蓝宝石的矿物名称为刚玉，属刚玉族矿物。目前宝石界将红宝石之外，其余各色宝石级刚玉统称为蓝宝石。</w:t>
      </w:r>
    </w:p>
    <w:p>
      <w:pPr>
        <w:ind w:left="0" w:right="0" w:firstLine="560"/>
        <w:spacing w:before="450" w:after="450" w:line="312" w:lineRule="auto"/>
      </w:pPr>
      <w:r>
        <w:rPr>
          <w:rFonts w:ascii="宋体" w:hAnsi="宋体" w:eastAsia="宋体" w:cs="宋体"/>
          <w:color w:val="000"/>
          <w:sz w:val="28"/>
          <w:szCs w:val="28"/>
        </w:rPr>
        <w:t xml:space="preserve">蓝宝石的化学成分为三氧化二铝(al2o3)，因含微量元素钛(ti4+)或铁(fe2+)而呈蓝色。属三方晶系。晶体形态常呈筒状、短柱状、板状等，几何体多为粒状或致密块状。透明至半透明，玻璃光泽。折光率1.76-1.77，双折射率0.008，二色性强。非均质体。有时具有特殊的光学效应-星光效应。硬度为9，密度3.95-4.1克/立方厘米。无解理，裂理发育。在一定的条件下，可以产生美丽的六射星光，被称为“星光蓝宝石”。</w:t>
      </w:r>
    </w:p>
    <w:p>
      <w:pPr>
        <w:ind w:left="0" w:right="0" w:firstLine="560"/>
        <w:spacing w:before="450" w:after="450" w:line="312" w:lineRule="auto"/>
      </w:pPr>
      <w:r>
        <w:rPr>
          <w:rFonts w:ascii="宋体" w:hAnsi="宋体" w:eastAsia="宋体" w:cs="宋体"/>
          <w:color w:val="000"/>
          <w:sz w:val="28"/>
          <w:szCs w:val="28"/>
        </w:rPr>
        <w:t xml:space="preserve">蓝宝石可以分为蓝色蓝宝石和艳色(非蓝色)蓝宝石。颜色以印度产“矢车菊蓝”为最佳。据说蓝宝石能保护国王和君主免受伤害，有“帝王石”之称。国际宝石界把蓝宝石定为“九月诞生石”，象征慈爱、忠诚和坚贞。蓝宝石是世界五大珍贵高档宝石之一。</w:t>
      </w:r>
    </w:p>
    <w:p>
      <w:pPr>
        <w:ind w:left="0" w:right="0" w:firstLine="560"/>
        <w:spacing w:before="450" w:after="450" w:line="312" w:lineRule="auto"/>
      </w:pPr>
      <w:r>
        <w:rPr>
          <w:rFonts w:ascii="宋体" w:hAnsi="宋体" w:eastAsia="宋体" w:cs="宋体"/>
          <w:color w:val="000"/>
          <w:sz w:val="28"/>
          <w:szCs w:val="28"/>
        </w:rPr>
        <w:t xml:space="preserve">蓝宝石的评价与选购。蓝宝石的评价与选购因素是颜色、重量、透明度和净度。蓝宝石的最大特点是颜色不均匀，聚片双晶不发育，二色性强。缅甸地区产的蓝宝石，呈鲜艳的\'蓝色(含钛致色)，因含包裹体，可产生六射或十二射星光。印度克什米尔蓝宝石，呈矢车菊蓝色，是微带紫的靛蓝色，颜色鲜艳，属优质蓝宝石。斯里兰卡、泰国、中国、澳大利亚产的蓝宝石也各具特色。蓝宝石具有脆性，佩带时应避免摔打、磕碰。</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天然蓝宝石的颜色往往不均匀，大多数具有平直的生长纹。人造蓝宝石颜色一致，其生长纹为弧形带，往往可见体内有面包屑状或珠状的气泡。</w:t>
      </w:r>
    </w:p>
    <w:p>
      <w:pPr>
        <w:ind w:left="0" w:right="0" w:firstLine="560"/>
        <w:spacing w:before="450" w:after="450" w:line="312" w:lineRule="auto"/>
      </w:pPr>
      <w:r>
        <w:rPr>
          <w:rFonts w:ascii="宋体" w:hAnsi="宋体" w:eastAsia="宋体" w:cs="宋体"/>
          <w:color w:val="000"/>
          <w:sz w:val="28"/>
          <w:szCs w:val="28"/>
        </w:rPr>
        <w:t xml:space="preserve">天然蓝宝石也具有明显的二色性，从一个方向看为蓝色，从另一个方向看则为蓝绿色。其他宝石的呈色性与天然蓝宝石不同，据此可以区分。</w:t>
      </w:r>
    </w:p>
    <w:p>
      <w:pPr>
        <w:ind w:left="0" w:right="0" w:firstLine="560"/>
        <w:spacing w:before="450" w:after="450" w:line="312" w:lineRule="auto"/>
      </w:pPr>
      <w:r>
        <w:rPr>
          <w:rFonts w:ascii="宋体" w:hAnsi="宋体" w:eastAsia="宋体" w:cs="宋体"/>
          <w:color w:val="000"/>
          <w:sz w:val="28"/>
          <w:szCs w:val="28"/>
        </w:rPr>
        <w:t xml:space="preserve">另外，最简便的方法可用硬度测定法，天然蓝宝石可在黄玉上刻划出痕迹，而其他蓝色宝石难以在黄玉上刻划出痕迹，所以购买珠宝时，如身边没仪器，只要有一块黄玉，有时也能解决一些问题。</w:t>
      </w:r>
    </w:p>
    <w:p>
      <w:pPr>
        <w:ind w:left="0" w:right="0" w:firstLine="560"/>
        <w:spacing w:before="450" w:after="450" w:line="312" w:lineRule="auto"/>
      </w:pPr>
      <w:r>
        <w:rPr>
          <w:rFonts w:ascii="宋体" w:hAnsi="宋体" w:eastAsia="宋体" w:cs="宋体"/>
          <w:color w:val="000"/>
          <w:sz w:val="28"/>
          <w:szCs w:val="28"/>
        </w:rPr>
        <w:t xml:space="preserve">在自然界，和祖母绿相似的绿色透明宝石种类不少，较常见的有翡翠、碧玺、萤石、橄榄石、石榴石和锆石等，其中外观酷似祖母绿而容易混淆的是碧玺、萤石和翡翠。以肉眼观察，绿色翡翠一般都呈半透明状，往往有交织纤维斑状结构，而优质祖母绿透明晶莹。祖母绿的硬度7.5-8，而萤石硬度低，仅为4。祖母绿比重较小，而萤石、碧玺、翡翠的比重都较大。锆石则色散强并具有明显的双影。</w:t>
      </w:r>
    </w:p>
    <w:p>
      <w:pPr>
        <w:ind w:left="0" w:right="0" w:firstLine="560"/>
        <w:spacing w:before="450" w:after="450" w:line="312" w:lineRule="auto"/>
      </w:pPr>
      <w:r>
        <w:rPr>
          <w:rFonts w:ascii="宋体" w:hAnsi="宋体" w:eastAsia="宋体" w:cs="宋体"/>
          <w:color w:val="000"/>
          <w:sz w:val="28"/>
          <w:szCs w:val="28"/>
        </w:rPr>
        <w:t xml:space="preserve">此外，还有与天然祖母绿相似的人工祖母绿、绿色玻璃等，它们之间最大的区别之处是天然祖母绿绝大多数有瑕疵或包体，并可见二色性。当然，要严格正确的区分最好运用折光仪、偏光镜等鉴定仪器。</w:t>
      </w:r>
    </w:p>
    <w:p>
      <w:pPr>
        <w:ind w:left="0" w:right="0" w:firstLine="560"/>
        <w:spacing w:before="450" w:after="450" w:line="312" w:lineRule="auto"/>
      </w:pPr>
      <w:r>
        <w:rPr>
          <w:rFonts w:ascii="宋体" w:hAnsi="宋体" w:eastAsia="宋体" w:cs="宋体"/>
          <w:color w:val="000"/>
          <w:sz w:val="28"/>
          <w:szCs w:val="28"/>
        </w:rPr>
        <w:t xml:space="preserve">百分网</w:t>
      </w:r>
    </w:p>
    <w:p>
      <w:pPr>
        <w:ind w:left="0" w:right="0" w:firstLine="560"/>
        <w:spacing w:before="450" w:after="450" w:line="312" w:lineRule="auto"/>
      </w:pPr>
      <w:r>
        <w:rPr>
          <w:rFonts w:ascii="宋体" w:hAnsi="宋体" w:eastAsia="宋体" w:cs="宋体"/>
          <w:color w:val="000"/>
          <w:sz w:val="28"/>
          <w:szCs w:val="28"/>
        </w:rPr>
        <w:t xml:space="preserve">猫眼石</w:t>
      </w:r>
    </w:p>
    <w:p>
      <w:pPr>
        <w:ind w:left="0" w:right="0" w:firstLine="560"/>
        <w:spacing w:before="450" w:after="450" w:line="312" w:lineRule="auto"/>
      </w:pPr>
      <w:r>
        <w:rPr>
          <w:rFonts w:ascii="宋体" w:hAnsi="宋体" w:eastAsia="宋体" w:cs="宋体"/>
          <w:color w:val="000"/>
          <w:sz w:val="28"/>
          <w:szCs w:val="28"/>
        </w:rPr>
        <w:t xml:space="preserve">【补充解释猫眼石】</w:t>
      </w:r>
    </w:p>
    <w:p>
      <w:pPr>
        <w:ind w:left="0" w:right="0" w:firstLine="560"/>
        <w:spacing w:before="450" w:after="450" w:line="312" w:lineRule="auto"/>
      </w:pPr>
      <w:r>
        <w:rPr>
          <w:rFonts w:ascii="宋体" w:hAnsi="宋体" w:eastAsia="宋体" w:cs="宋体"/>
          <w:color w:val="000"/>
          <w:sz w:val="28"/>
          <w:szCs w:val="28"/>
        </w:rPr>
        <w:t xml:space="preserve">金绿宝石是含铍铝氧化物，化学分子式为 beal2o4。属斜方晶系。晶体形态常呈短柱状或板状。猫眼石有各种各样的颜色，如蜜黄、褐黄、酒黄、棕黄、黄绿、黄褐、灰绿色等，其中以蜜黄色最为名贵。透明至半透明。玻璃至油脂光泽。折光率1.746-1.755，双折射率0.008-0.010 。二色性明显，色散0.015，非均质体。硬度8.5，密度3.71-3.75 克/立方厘米。贝壳状断口。</w:t>
      </w:r>
    </w:p>
    <w:p>
      <w:pPr>
        <w:ind w:left="0" w:right="0" w:firstLine="560"/>
        <w:spacing w:before="450" w:after="450" w:line="312" w:lineRule="auto"/>
      </w:pPr>
      <w:r>
        <w:rPr>
          <w:rFonts w:ascii="宋体" w:hAnsi="宋体" w:eastAsia="宋体" w:cs="宋体"/>
          <w:color w:val="000"/>
          <w:sz w:val="28"/>
          <w:szCs w:val="28"/>
        </w:rPr>
        <w:t xml:space="preserve">猫眼石是因为它本身如猫眼一般溜溜转动的色彩而被命名，因此以英文直译也称为‘猫眼石’也只有金绿宝石猫眼可直称为猫眼。猫眼石具有蜂蜜的色彩，尤其是它的一道光痕，会映到两侧面成为‘3道光痕’，因此它的价格被评断得很高。以颜色而论，奶油色及柠檬色次于蜂蜜色，而褐色和灰色的评价则较低。把猫眼放在光线之下。可以显现出一条很清楚的光线，而转动它时，光条则会产生左右摇动的现象，这就是猫眼的变色现象。</w:t>
      </w:r>
    </w:p>
    <w:p>
      <w:pPr>
        <w:ind w:left="0" w:right="0" w:firstLine="560"/>
        <w:spacing w:before="450" w:after="450" w:line="312" w:lineRule="auto"/>
      </w:pPr>
      <w:r>
        <w:rPr>
          <w:rFonts w:ascii="宋体" w:hAnsi="宋体" w:eastAsia="宋体" w:cs="宋体"/>
          <w:color w:val="000"/>
          <w:sz w:val="28"/>
          <w:szCs w:val="28"/>
        </w:rPr>
        <w:t xml:space="preserve">能显现如猫眼光彩变形效果的宝石，除了金绿宝石以外还有其它种类。象电石，磷灰石，蓝晶等，另外还有以其石棉纤维状组织关系而产生同样效果的矿石[虎眼石]，但与金绿猫眼是无法比拟的。在伊朗国王的王冠上镶有一颗黄绿色猫眼，重147.7克拉。</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近年来，市场上有一种玻璃纤维猫眼戒面销售，镶在黄金或白银戒指上，使人真假莫辨。其鉴别方法是，当转动戒面时，假猫眼的弧形顶端可同时出现数条光带，而真猫眼只有一条。假猫眼眼线呆板，而真猫眼眼线张合灵活。真猫眼的颜色大多为褐黄或淡绿色，假猫眼则颜色多样，有红、蓝、绿等色。</w:t>
      </w:r>
    </w:p>
    <w:p>
      <w:pPr>
        <w:ind w:left="0" w:right="0" w:firstLine="560"/>
        <w:spacing w:before="450" w:after="450" w:line="312" w:lineRule="auto"/>
      </w:pPr>
      <w:r>
        <w:rPr>
          <w:rFonts w:ascii="宋体" w:hAnsi="宋体" w:eastAsia="宋体" w:cs="宋体"/>
          <w:color w:val="000"/>
          <w:sz w:val="28"/>
          <w:szCs w:val="28"/>
        </w:rPr>
        <w:t xml:space="preserve">金绿宝石是硬度仅次于钻石，红蓝宝的宝石。金绿宝石和变种的变石及猫眼石，这三种宝石不但非常美丽，而且由于极为稀有，因此价格也很高昂。在金绿宝石内部含有发达之真空状内含物的金绿宝石施以卡波逊切割之后，出现彩色变化效果的便是猫眼石。</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珠宝鉴定合同要弄二</w:t>
      </w:r>
    </w:p>
    <w:p>
      <w:pPr>
        <w:ind w:left="0" w:right="0" w:firstLine="560"/>
        <w:spacing w:before="450" w:after="450" w:line="312" w:lineRule="auto"/>
      </w:pPr>
      <w:r>
        <w:rPr>
          <w:rFonts w:ascii="宋体" w:hAnsi="宋体" w:eastAsia="宋体" w:cs="宋体"/>
          <w:color w:val="000"/>
          <w:sz w:val="28"/>
          <w:szCs w:val="28"/>
        </w:rPr>
        <w:t xml:space="preserve">钻石的华贵气派，猫眼的精灵巧妙，珍珠的清丽脱俗……提起珠宝，人们就联想到美丽与高贵。许多女性更愿意让它们美丽的气息为自己增添一份雅致。在珠宝与日常生活紧密联系的今天，人们更需要寻求华丽背后的真实价值，于是珠宝鉴定师无疑成了眼下最时尚的职业。青海女孩刘梦露，是国内为数不多的“fga”，年薪已达到50万。让我们一起走进她的斑斓生活。</w:t>
      </w:r>
    </w:p>
    <w:p>
      <w:pPr>
        <w:ind w:left="0" w:right="0" w:firstLine="560"/>
        <w:spacing w:before="450" w:after="450" w:line="312" w:lineRule="auto"/>
      </w:pPr>
      <w:r>
        <w:rPr>
          <w:rFonts w:ascii="宋体" w:hAnsi="宋体" w:eastAsia="宋体" w:cs="宋体"/>
          <w:color w:val="000"/>
          <w:sz w:val="28"/>
          <w:szCs w:val="28"/>
        </w:rPr>
        <w:t xml:space="preserve">最初刘梦露的愿望是，长大后做一名玩具设计师，打造“中国的芭比”!可是连她自己都没有想到，上高中时很偶然的一次旅行，却使这位浪漫的“芭比女孩”对珠宝产生了浓厚兴趣。</w:t>
      </w:r>
    </w:p>
    <w:p>
      <w:pPr>
        <w:ind w:left="0" w:right="0" w:firstLine="560"/>
        <w:spacing w:before="450" w:after="450" w:line="312" w:lineRule="auto"/>
      </w:pPr>
      <w:r>
        <w:rPr>
          <w:rFonts w:ascii="宋体" w:hAnsi="宋体" w:eastAsia="宋体" w:cs="宋体"/>
          <w:color w:val="000"/>
          <w:sz w:val="28"/>
          <w:szCs w:val="28"/>
        </w:rPr>
        <w:t xml:space="preserve">当时父母带她到云南丽江古城旅游，逛一家小古玩店时，梦露被一件美仑美奂的玉蝴蝶吸引住了，店主说，这是用著名的新疆和田玉雕刻而成，有很大的收藏价值。这件玉器太完美了，通体晶莹剔透，竟无一点瑕疵，而标价才380元，她连想都没想就买了下来。等老爸走进这家店里时，梦露已付了款，正欢天喜地地准备向他炫耀。父亲是学地质专业的，对玉石十分内行。他接过这只洁白的玉蝴蝶一看说，这是“b货”，根本不值这么多钱!梦露不服，老爸说不信你可以去退货试试嘛。她拿去退货，果然被店主一口拒绝。</w:t>
      </w:r>
    </w:p>
    <w:p>
      <w:pPr>
        <w:ind w:left="0" w:right="0" w:firstLine="560"/>
        <w:spacing w:before="450" w:after="450" w:line="312" w:lineRule="auto"/>
      </w:pPr>
      <w:r>
        <w:rPr>
          <w:rFonts w:ascii="宋体" w:hAnsi="宋体" w:eastAsia="宋体" w:cs="宋体"/>
          <w:color w:val="000"/>
          <w:sz w:val="28"/>
          <w:szCs w:val="28"/>
        </w:rPr>
        <w:t xml:space="preserve">经他解释才知道，玉石材料由于含有较多杂质及氧化物，成品较多瑕疵，为了让玉器更加漂亮能卖个高价，制造商通常会将其用化学方法漂白，再以树脂充填，这样看起来就“完美无瑕”了。内行称之为“b货”。相反她老爸买的几件缅甸翡翠玉雕件，看起来虽不怎么漂亮，回到西宁，却硬是被古玩商以高出原价20_多元的价格“抢”走了。一下赚这么多钱，老爸还一个劲地咕哝：卖得太便宜了!原因是缅甸翡翠玉的优质原石产量越来越稀少，而且这种原石原色的a货(未经化学处理可世代相传)，在国际拍卖中的价格每创新高。</w:t>
      </w:r>
    </w:p>
    <w:p>
      <w:pPr>
        <w:ind w:left="0" w:right="0" w:firstLine="560"/>
        <w:spacing w:before="450" w:after="450" w:line="312" w:lineRule="auto"/>
      </w:pPr>
      <w:r>
        <w:rPr>
          <w:rFonts w:ascii="宋体" w:hAnsi="宋体" w:eastAsia="宋体" w:cs="宋体"/>
          <w:color w:val="000"/>
          <w:sz w:val="28"/>
          <w:szCs w:val="28"/>
        </w:rPr>
        <w:t xml:space="preserve">没想到小小的`玉石背后竟有如此大的学问，从此，刘梦露就对这种“奇妙的石头”产生了浓厚兴趣。</w:t>
      </w:r>
    </w:p>
    <w:p>
      <w:pPr>
        <w:ind w:left="0" w:right="0" w:firstLine="560"/>
        <w:spacing w:before="450" w:after="450" w:line="312" w:lineRule="auto"/>
      </w:pPr>
      <w:r>
        <w:rPr>
          <w:rFonts w:ascii="宋体" w:hAnsi="宋体" w:eastAsia="宋体" w:cs="宋体"/>
          <w:color w:val="000"/>
          <w:sz w:val="28"/>
          <w:szCs w:val="28"/>
        </w:rPr>
        <w:t xml:space="preserve">怎样才能在最短时间内成为一名珠宝鉴定师呢?内行告诉她，有两条成“师”之路可走：一是学历教育。一般要在高校的宝石专业进行4年左右的学习，涉及的相关课程有：结晶学与矿物学、晶体光学与光性矿物学、首饰设计与制-作-工-艺等;二是职业技术教育。与宝石学历教育相比，其培训的特点是“专”与“深”，因授课教师多是资深专家，它更具“实战”性。在宝石职业教育上，证书教育是其主流，如“宝石鉴定证书”，“钻石分级证书”等，主要教学内容有：宝石学、宝石鉴定仪器、宝石的真伪鉴别等等。权衡利弊后，1995年，刘梦露抛开诸多名校，专门报考了广东一所宝石职业技术学校。</w:t>
      </w:r>
    </w:p>
    <w:p>
      <w:pPr>
        <w:ind w:left="0" w:right="0" w:firstLine="560"/>
        <w:spacing w:before="450" w:after="450" w:line="312" w:lineRule="auto"/>
      </w:pPr>
      <w:r>
        <w:rPr>
          <w:rFonts w:ascii="宋体" w:hAnsi="宋体" w:eastAsia="宋体" w:cs="宋体"/>
          <w:color w:val="000"/>
          <w:sz w:val="28"/>
          <w:szCs w:val="28"/>
        </w:rPr>
        <w:t xml:space="preserve">走进“宝石学校”，梦露大开眼界。过去只知道天然宝石十分昂贵，除有瑰丽迷人的色彩外，她并不了解其中的奥秘。学习矿物学后，梦露才知道，宝石的形成条件是极其特殊复杂的。它们大多来自地下几十公里深处的高温融化的岩浆，这些高温的浆体从地下沿着裂缝涌到地球表面，冷却后成为坚硬的石头。在此过程中，只有某些元素缓慢地结晶成坚硬的宝石或玉石，且它们的形成时间距离我们非常遥远。地下深处形成的这些宝石，只有部分由于地壳运动的影响被带到地球表面为人们开采，随着不断地开采，宝石的储量将越来越稀少，价格自然昂贵。</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珠宝鉴定合同要弄三</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 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w:t>
      </w:r>
    </w:p>
    <w:p>
      <w:pPr>
        <w:ind w:left="0" w:right="0" w:firstLine="560"/>
        <w:spacing w:before="450" w:after="450" w:line="312" w:lineRule="auto"/>
      </w:pPr>
      <w:r>
        <w:rPr>
          <w:rFonts w:ascii="宋体" w:hAnsi="宋体" w:eastAsia="宋体" w:cs="宋体"/>
          <w:color w:val="000"/>
          <w:sz w:val="28"/>
          <w:szCs w:val="28"/>
        </w:rPr>
        <w:t xml:space="preserve">2、结算方法：货到付款;</w:t>
      </w:r>
    </w:p>
    <w:p>
      <w:pPr>
        <w:ind w:left="0" w:right="0" w:firstLine="560"/>
        <w:spacing w:before="450" w:after="450" w:line="312" w:lineRule="auto"/>
      </w:pPr>
      <w:r>
        <w:rPr>
          <w:rFonts w:ascii="宋体" w:hAnsi="宋体" w:eastAsia="宋体" w:cs="宋体"/>
          <w:color w:val="000"/>
          <w:sz w:val="28"/>
          <w:szCs w:val="28"/>
        </w:rPr>
        <w:t xml:space="preserve">3、运输方式：道路运输;</w:t>
      </w:r>
    </w:p>
    <w:p>
      <w:pPr>
        <w:ind w:left="0" w:right="0" w:firstLine="560"/>
        <w:spacing w:before="450" w:after="450" w:line="312" w:lineRule="auto"/>
      </w:pPr>
      <w:r>
        <w:rPr>
          <w:rFonts w:ascii="宋体" w:hAnsi="宋体" w:eastAsia="宋体" w:cs="宋体"/>
          <w:color w:val="000"/>
          <w:sz w:val="28"/>
          <w:szCs w:val="28"/>
        </w:rPr>
        <w:t xml:space="preserve">4、交(提)货方式及地点：需方指定福清交易地点。</w:t>
      </w:r>
    </w:p>
    <w:p>
      <w:pPr>
        <w:ind w:left="0" w:right="0" w:firstLine="560"/>
        <w:spacing w:before="450" w:after="450" w:line="312" w:lineRule="auto"/>
      </w:pPr>
      <w:r>
        <w:rPr>
          <w:rFonts w:ascii="宋体" w:hAnsi="宋体" w:eastAsia="宋体" w:cs="宋体"/>
          <w:color w:val="000"/>
          <w:sz w:val="28"/>
          <w:szCs w:val="28"/>
        </w:rPr>
        <w:t xml:space="preserve">第三条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2024-09-20T07:23:03+08:00</dcterms:created>
  <dcterms:modified xsi:type="dcterms:W3CDTF">2024-09-20T07:23:03+08:00</dcterms:modified>
</cp:coreProperties>
</file>

<file path=docProps/custom.xml><?xml version="1.0" encoding="utf-8"?>
<Properties xmlns="http://schemas.openxmlformats.org/officeDocument/2006/custom-properties" xmlns:vt="http://schemas.openxmlformats.org/officeDocument/2006/docPropsVTypes"/>
</file>