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2024年幼儿园卫生保健工作计划春季 幼儿园卫生保健工作计划春季(七篇)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幼儿园卫生保健工作计划春季 幼儿园卫生保健工作计划春季一我园根据《托儿所幼儿园卫生保健制度》，结合我园实际，认真制定和完善各类职责制度，认真落实好《幼儿园工作规程》相关要求，特别重视保护幼儿的生命安全和促进幼儿的健康发展，树立正确的健康意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幼儿园卫生保健工作计划春季一</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幼儿园卫生保健工作计划春季三</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du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八、消du杀菌工作</w:t>
      </w:r>
    </w:p>
    <w:p>
      <w:pPr>
        <w:ind w:left="0" w:right="0" w:firstLine="560"/>
        <w:spacing w:before="450" w:after="450" w:line="312" w:lineRule="auto"/>
      </w:pPr>
      <w:r>
        <w:rPr>
          <w:rFonts w:ascii="宋体" w:hAnsi="宋体" w:eastAsia="宋体" w:cs="宋体"/>
          <w:color w:val="000"/>
          <w:sz w:val="28"/>
          <w:szCs w:val="28"/>
        </w:rPr>
        <w:t xml:space="preserve">1、室内定时紫外线消du后，及时开窗通风，保持室内空气清新；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3、保证毛巾、水杯专人专用，餐具、喝水杯餐餐高温消du。</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幼儿园卫生保健工作计划春季七</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2024-10-06T11:28:44+08:00</dcterms:created>
  <dcterms:modified xsi:type="dcterms:W3CDTF">2024-10-06T11:28:44+08:00</dcterms:modified>
</cp:coreProperties>
</file>

<file path=docProps/custom.xml><?xml version="1.0" encoding="utf-8"?>
<Properties xmlns="http://schemas.openxmlformats.org/officeDocument/2006/custom-properties" xmlns:vt="http://schemas.openxmlformats.org/officeDocument/2006/docPropsVTypes"/>
</file>