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银行客户经理个人年终工作总结优缺点三篇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总结，汉语词语，读音为zǒngjié，意思是总地归结。今天为大家精心准备了银行客户经理个人年终工作总结优缺点三篇，希望对大家有所帮助!　　 银行客户经理个人年终工作总结优缺点一篇　　时间飞逝，自培训至今进入我行已经一年，我在领导的关心下，在...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总结，汉语词语，读音为zǒngjié，意思是总地归结。今天为大家精心准备了银行客户经理个人年终工作总结优缺点三篇，希望对大家有所帮助!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银行客户经理个人年终工作总结优缺点一篇</w:t>
      </w:r>
    </w:p>
    <w:p>
      <w:pPr>
        <w:ind w:left="0" w:right="0" w:firstLine="560"/>
        <w:spacing w:before="450" w:after="450" w:line="312" w:lineRule="auto"/>
      </w:pPr>
      <w:r>
        <w:rPr>
          <w:rFonts w:ascii="宋体" w:hAnsi="宋体" w:eastAsia="宋体" w:cs="宋体"/>
          <w:color w:val="000"/>
          <w:sz w:val="28"/>
          <w:szCs w:val="28"/>
        </w:rPr>
        <w:t xml:space="preserve">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　　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银行客户经理个人年终工作总结优缺点二篇</w:t>
      </w:r>
    </w:p>
    <w:p>
      <w:pPr>
        <w:ind w:left="0" w:right="0" w:firstLine="560"/>
        <w:spacing w:before="450" w:after="450" w:line="312" w:lineRule="auto"/>
      </w:pPr>
      <w:r>
        <w:rPr>
          <w:rFonts w:ascii="宋体" w:hAnsi="宋体" w:eastAsia="宋体" w:cs="宋体"/>
          <w:color w:val="000"/>
          <w:sz w:val="28"/>
          <w:szCs w:val="28"/>
        </w:rPr>
        <w:t xml:space="preserve">　　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银行客户经理个人年终工作总结优缺点三篇</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2024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