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最新财务总监年底工作总结300字</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财务工作总结写作注意事项：　　1、写财务工作总结一定要细心，因为和数字打交道，多一个零少一个零那相差就大了;　　2、财务工作总结的格式对好的工作总结是很直观的，一眼就可以看出财务工作总结的作者是否用心;　　3、财务工作总结的内容一定不能给人...</w:t>
      </w:r>
    </w:p>
    <w:p>
      <w:pPr>
        <w:ind w:left="0" w:right="0" w:firstLine="560"/>
        <w:spacing w:before="450" w:after="450" w:line="312" w:lineRule="auto"/>
      </w:pPr>
      <w:r>
        <w:rPr>
          <w:rFonts w:ascii="宋体" w:hAnsi="宋体" w:eastAsia="宋体" w:cs="宋体"/>
          <w:color w:val="000"/>
          <w:sz w:val="28"/>
          <w:szCs w:val="28"/>
        </w:rPr>
        <w:t xml:space="preserve">财务工作总结写作注意事项：</w:t>
      </w:r>
    </w:p>
    <w:p>
      <w:pPr>
        <w:ind w:left="0" w:right="0" w:firstLine="560"/>
        <w:spacing w:before="450" w:after="450" w:line="312" w:lineRule="auto"/>
      </w:pPr>
      <w:r>
        <w:rPr>
          <w:rFonts w:ascii="宋体" w:hAnsi="宋体" w:eastAsia="宋体" w:cs="宋体"/>
          <w:color w:val="000"/>
          <w:sz w:val="28"/>
          <w:szCs w:val="28"/>
        </w:rPr>
        <w:t xml:space="preserve">　　1、写财务工作总结一定要细心，因为和数字打交道，多一个零少一个零那相差就大了;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　　2、财务工作总结的格式对好的工作总结是很直观的，一眼就可以看出财务工作总结的作者是否用心;</w:t>
      </w:r>
    </w:p>
    <w:p>
      <w:pPr>
        <w:ind w:left="0" w:right="0" w:firstLine="560"/>
        <w:spacing w:before="450" w:after="450" w:line="312" w:lineRule="auto"/>
      </w:pPr>
      <w:r>
        <w:rPr>
          <w:rFonts w:ascii="宋体" w:hAnsi="宋体" w:eastAsia="宋体" w:cs="宋体"/>
          <w:color w:val="000"/>
          <w:sz w:val="28"/>
          <w:szCs w:val="28"/>
        </w:rPr>
        <w:t xml:space="preserve">　　3、财务工作总结的内容一定不能给人以华而不实的感觉。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　　财务总监工作总结范文</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　　财务总监CFO工作总结范文</w:t>
      </w:r>
    </w:p>
    <w:p>
      <w:pPr>
        <w:ind w:left="0" w:right="0" w:firstLine="560"/>
        <w:spacing w:before="450" w:after="450" w:line="312" w:lineRule="auto"/>
      </w:pPr>
      <w:r>
        <w:rPr>
          <w:rFonts w:ascii="宋体" w:hAnsi="宋体" w:eastAsia="宋体" w:cs="宋体"/>
          <w:color w:val="000"/>
          <w:sz w:val="28"/>
          <w:szCs w:val="28"/>
        </w:rPr>
        <w:t xml:space="preserve">　　我们小组共有六个人，分别担任CEO、CFO、财务助理、销售总监、以及生产总监和采购总监的角色。我担任的角色是财务总监CFO，主要是为我们运营的企业做资金预算，编制综合费用表、利润表、资产负债表等财务报表还有财务分析。开始我认为这项工作只是编些表比较繁琐而已，但当我完全投入到这个企业的运营时，我才深深体会到，担任一名CFO并非想象中容易，仅仅做资金预算、编制报表、财务分析是不够的。因为如果CFO不能从一个企业的角度出发思考问题，不能从全局上综合分析资金的运转，那么，即使企业有很好的计划和领导决策、很好的生产系统、很好的内外部机遇，如果没有足够的流动资金，企业仍是无法正常健康运营。经过四年的模拟运营，我们遇到了许多大大小小的问题，在解决这些问题后，我的体会是要理性分析，不要麻木竞争。就我自身参加学习和模拟的过程而言，我得到了以下几点启示：</w:t>
      </w:r>
    </w:p>
    <w:p>
      <w:pPr>
        <w:ind w:left="0" w:right="0" w:firstLine="560"/>
        <w:spacing w:before="450" w:after="450" w:line="312" w:lineRule="auto"/>
      </w:pPr>
      <w:r>
        <w:rPr>
          <w:rFonts w:ascii="宋体" w:hAnsi="宋体" w:eastAsia="宋体" w:cs="宋体"/>
          <w:color w:val="000"/>
          <w:sz w:val="28"/>
          <w:szCs w:val="28"/>
        </w:rPr>
        <w:t xml:space="preserve">　1、团队合作能力很最重要。</w:t>
      </w:r>
    </w:p>
    <w:p>
      <w:pPr>
        <w:ind w:left="0" w:right="0" w:firstLine="560"/>
        <w:spacing w:before="450" w:after="450" w:line="312" w:lineRule="auto"/>
      </w:pPr>
      <w:r>
        <w:rPr>
          <w:rFonts w:ascii="宋体" w:hAnsi="宋体" w:eastAsia="宋体" w:cs="宋体"/>
          <w:color w:val="000"/>
          <w:sz w:val="28"/>
          <w:szCs w:val="28"/>
        </w:rPr>
        <w:t xml:space="preserve">　　一个人无论你有多能干，始终不可能面面具到。一个团队的最重要的能力就是要协调，协调并有效的利用资源，调动团队的积极性和队友的热情。整个ERP沙盘训练的组织中，需要CEO、CFO、财务助理、生产总监、采购总监、销售总监6个角色，CEO需要沉着冷静，充分授权，掌管人员调度，监管进度，统领全局;CFO以及财务助理需要头脑清醒，遵守章程，财务能力强，严把资产的出入;生产总监需要全程掌握生产动态，生产线的数量，产能的预测;销售总监需要眼观六路，耳听八方，时刻关注市场动态，取得各种信息;采购总监需要根据订单及产能准确订购原材料，尽量少占用现金流，使利润化。如果销售没有对市场进行详细的分析，就不知道应该开发什么样的产品和开拓什么市场;不知道开拓什么产品和市场，生产总监就无法排出正确的产量，也无法判断是否应该更新生产线;不知道排产和生产线的具体情况，采购总监就无法正确的更新材料订单;材料订单计算的不精准，又直接关系到CFO的现金预算状况。而这一切都需要CEO的统筹安排和规划。由此可见，这几个角色是环环相扣的，缺一不可的，只有一起为了共同的战略目标而努力，才能达到的效用。而如何才能达到效用的，就必须做好各个角色之间的沟通和信任。需要沟通彼此的计划，沟通彼此的决策，沟通彼此的看法。一旦出现问题，首先想到的是如何解决目前面临的困境，尽快的从恶性循环中解脱出来，为确保以后能够良好运行赢得宝贵的时间，然后是都要从自身找原因，敢于承认自己的错误，确保在以后工作中尽量不出现犯过的错误。其它成员也要以一颗宽容的心去对待同伴，也要考虑到别人出现错误自己也有责任，因为他的工作与自己密切相关，在他出现错误之前自己没有及时提醒。作为一个集体，团队一定要协作，充分发挥团队精神，组员发挥各自才能。纵观整个模拟实验，我们小组一直都很团结，我们有共同的目标、共同的理念，组员各施其职，一起为我们的企业设谋划策，积极应战。</w:t>
      </w:r>
    </w:p>
    <w:p>
      <w:pPr>
        <w:ind w:left="0" w:right="0" w:firstLine="560"/>
        <w:spacing w:before="450" w:after="450" w:line="312" w:lineRule="auto"/>
      </w:pPr>
      <w:r>
        <w:rPr>
          <w:rFonts w:ascii="宋体" w:hAnsi="宋体" w:eastAsia="宋体" w:cs="宋体"/>
          <w:color w:val="000"/>
          <w:sz w:val="28"/>
          <w:szCs w:val="28"/>
        </w:rPr>
        <w:t xml:space="preserve">　　2、合理安排投资项目及资金预算。</w:t>
      </w:r>
    </w:p>
    <w:p>
      <w:pPr>
        <w:ind w:left="0" w:right="0" w:firstLine="560"/>
        <w:spacing w:before="450" w:after="450" w:line="312" w:lineRule="auto"/>
      </w:pPr>
      <w:r>
        <w:rPr>
          <w:rFonts w:ascii="宋体" w:hAnsi="宋体" w:eastAsia="宋体" w:cs="宋体"/>
          <w:color w:val="000"/>
          <w:sz w:val="28"/>
          <w:szCs w:val="28"/>
        </w:rPr>
        <w:t xml:space="preserve">　　企业运营初期，资产并不能满足企业的扩大生产，需要投资新设备，因此，CFO需要配合CEO、生产主管、物流主管、销售主管共同分析企业的发展方向，在资金允许的情况下，投资新生产线，研发产品等，由于不同设备、产品的投资期限不同，因而需要准确安排各项目的投资时间和资金投入量。在这次模拟中，我们建了三条自动生产线，购置了小厂房。同时研发了P1和P2。</w:t>
      </w:r>
    </w:p>
    <w:p>
      <w:pPr>
        <w:ind w:left="0" w:right="0" w:firstLine="560"/>
        <w:spacing w:before="450" w:after="450" w:line="312" w:lineRule="auto"/>
      </w:pPr>
      <w:r>
        <w:rPr>
          <w:rFonts w:ascii="宋体" w:hAnsi="宋体" w:eastAsia="宋体" w:cs="宋体"/>
          <w:color w:val="000"/>
          <w:sz w:val="28"/>
          <w:szCs w:val="28"/>
        </w:rPr>
        <w:t xml:space="preserve">　　3、根据市场前景，合理开发市场和投资资格认证。</w:t>
      </w:r>
    </w:p>
    <w:p>
      <w:pPr>
        <w:ind w:left="0" w:right="0" w:firstLine="560"/>
        <w:spacing w:before="450" w:after="450" w:line="312" w:lineRule="auto"/>
      </w:pPr>
      <w:r>
        <w:rPr>
          <w:rFonts w:ascii="宋体" w:hAnsi="宋体" w:eastAsia="宋体" w:cs="宋体"/>
          <w:color w:val="000"/>
          <w:sz w:val="28"/>
          <w:szCs w:val="28"/>
        </w:rPr>
        <w:t xml:space="preserve">　　在模拟实验中，共提供了本地、区域、国内、亚洲和国际五个市场，本地市场在开始时已准入，所以我们只需考虑开发后四个市场;两年我们在市场开发中选取了区域和国内两个市场，还开发了ISO9000资格认证。</w:t>
      </w:r>
    </w:p>
    <w:p>
      <w:pPr>
        <w:ind w:left="0" w:right="0" w:firstLine="560"/>
        <w:spacing w:before="450" w:after="450" w:line="312" w:lineRule="auto"/>
      </w:pPr>
      <w:r>
        <w:rPr>
          <w:rFonts w:ascii="宋体" w:hAnsi="宋体" w:eastAsia="宋体" w:cs="宋体"/>
          <w:color w:val="000"/>
          <w:sz w:val="28"/>
          <w:szCs w:val="28"/>
        </w:rPr>
        <w:t xml:space="preserve">　　4、理性投入广告费，合理选择订单生产。</w:t>
      </w:r>
    </w:p>
    <w:p>
      <w:pPr>
        <w:ind w:left="0" w:right="0" w:firstLine="560"/>
        <w:spacing w:before="450" w:after="450" w:line="312" w:lineRule="auto"/>
      </w:pPr>
      <w:r>
        <w:rPr>
          <w:rFonts w:ascii="宋体" w:hAnsi="宋体" w:eastAsia="宋体" w:cs="宋体"/>
          <w:color w:val="000"/>
          <w:sz w:val="28"/>
          <w:szCs w:val="28"/>
        </w:rPr>
        <w:t xml:space="preserve">　　一般来说，财务方面要用最合理的广告费投得的生产订单，尽量缩减生产成本，为企业取得更多的利润。企业运营的第一年，我们投放了5M的广告费，根据产能和生产所需的费用支出合理选择订单。防止了不能麻木拿订单，导致不能按时完成生产，逾期支付不必要的罚款，超出企业资金预算范围，给企业运营中的资金流动造成困难。</w:t>
      </w:r>
    </w:p>
    <w:p>
      <w:pPr>
        <w:ind w:left="0" w:right="0" w:firstLine="560"/>
        <w:spacing w:before="450" w:after="450" w:line="312" w:lineRule="auto"/>
      </w:pPr>
      <w:r>
        <w:rPr>
          <w:rFonts w:ascii="宋体" w:hAnsi="宋体" w:eastAsia="宋体" w:cs="宋体"/>
          <w:color w:val="000"/>
          <w:sz w:val="28"/>
          <w:szCs w:val="28"/>
        </w:rPr>
        <w:t xml:space="preserve">　　5、根据生产能力和生产订单合理安排材料订购。</w:t>
      </w:r>
    </w:p>
    <w:p>
      <w:pPr>
        <w:ind w:left="0" w:right="0" w:firstLine="560"/>
        <w:spacing w:before="450" w:after="450" w:line="312" w:lineRule="auto"/>
      </w:pPr>
      <w:r>
        <w:rPr>
          <w:rFonts w:ascii="宋体" w:hAnsi="宋体" w:eastAsia="宋体" w:cs="宋体"/>
          <w:color w:val="000"/>
          <w:sz w:val="28"/>
          <w:szCs w:val="28"/>
        </w:rPr>
        <w:t xml:space="preserve">　　由于不同材料的订购提前期不同，因此需要合理安排材料的订购时间，同时对材料的采购费用做好预算，保证企业正常的生产。但由于我们没有想到实际上机实验与之前在ERP盘面上运营的不同，导致没有按时下订单，后来紧急采购材料，造成资金一度紧缺的状况。后来采取贴现的方式解决了资金短缺问题，在后面的两年中，我们吸取经验教训，很好的完成了下订单和采购材料的任务。</w:t>
      </w:r>
    </w:p>
    <w:p>
      <w:pPr>
        <w:ind w:left="0" w:right="0" w:firstLine="560"/>
        <w:spacing w:before="450" w:after="450" w:line="312" w:lineRule="auto"/>
      </w:pPr>
      <w:r>
        <w:rPr>
          <w:rFonts w:ascii="宋体" w:hAnsi="宋体" w:eastAsia="宋体" w:cs="宋体"/>
          <w:color w:val="000"/>
          <w:sz w:val="28"/>
          <w:szCs w:val="28"/>
        </w:rPr>
        <w:t xml:space="preserve">　　6、在犯错误的过程中不断学习。</w:t>
      </w:r>
    </w:p>
    <w:p>
      <w:pPr>
        <w:ind w:left="0" w:right="0" w:firstLine="560"/>
        <w:spacing w:before="450" w:after="450" w:line="312" w:lineRule="auto"/>
      </w:pPr>
      <w:r>
        <w:rPr>
          <w:rFonts w:ascii="宋体" w:hAnsi="宋体" w:eastAsia="宋体" w:cs="宋体"/>
          <w:color w:val="000"/>
          <w:sz w:val="28"/>
          <w:szCs w:val="28"/>
        </w:rPr>
        <w:t xml:space="preserve">　　因为经营这样一个“企业”要有一种坚忍不拔的毅力，保证企业财务处于一种状态。资金的过多剩余，说明资金没有运转，没有得到最充分的利用;资金不够用时，将会出现大量的贴现，而影响权益。最为关键的是只要贴现，必会掉进一个恶性循环的漩涡，而摆脱这个困境跳出这个漩涡非常困难并且需要时间，而时间价值与机会成本又是一个“企业”发展最不可估量的损失。所以每制定一套方案必须综合考虑各方面的因素，作为财务总监，我最主要的感受就是财务总是紧张、钱不够用。要想有钱必须多卖出产品，要多卖出产品就要多上生产线、多上原料，要多上生产线多上原料又必须有钱，所以它就是这样的一个环形结构。要扩大这个环，关键就要看从哪儿打开这个环，而又不至于使整个环碎裂。考虑周密是必要的、时刻保持一个清醒的头脑是重要的，不被胜利冲昏、不被困难吓倒，胜不骄败不馁。在沙盘模拟训练中，我认为多犯错误收获更大。因为不管犯了多少低级可笑的错误，暴露了多少自身存在的缺点，有多少决策和执行的失误，都不会造成任何实际的经济损失。模拟经营中那些痛苦的教训和失败的经历令我获益良多。</w:t>
      </w:r>
    </w:p>
    <w:p>
      <w:pPr>
        <w:ind w:left="0" w:right="0" w:firstLine="560"/>
        <w:spacing w:before="450" w:after="450" w:line="312" w:lineRule="auto"/>
      </w:pPr>
      <w:r>
        <w:rPr>
          <w:rFonts w:ascii="宋体" w:hAnsi="宋体" w:eastAsia="宋体" w:cs="宋体"/>
          <w:color w:val="000"/>
          <w:sz w:val="28"/>
          <w:szCs w:val="28"/>
        </w:rPr>
        <w:t xml:space="preserve">　　7、构建战略思维，受用于群体决策。</w:t>
      </w:r>
    </w:p>
    <w:p>
      <w:pPr>
        <w:ind w:left="0" w:right="0" w:firstLine="560"/>
        <w:spacing w:before="450" w:after="450" w:line="312" w:lineRule="auto"/>
      </w:pPr>
      <w:r>
        <w:rPr>
          <w:rFonts w:ascii="宋体" w:hAnsi="宋体" w:eastAsia="宋体" w:cs="宋体"/>
          <w:color w:val="000"/>
          <w:sz w:val="28"/>
          <w:szCs w:val="28"/>
        </w:rPr>
        <w:t xml:space="preserve">　　原以为战略思维只是一个企业的制定的企业发展方向，是一个很概括、不好度量的概念。通过学习，我看到战略思维是从始至终都应该在组织成员的意识和行动上有所把握，即要从整体上来思考问题，而不仅仅是只考虑自身部门的问题。一个团队是否成熟，明显的标志就是看其有没有能力形成并运用组织的智慧。沟通、协作和群体意识在未来企业竞争中的作用越来越被有远见的组织所关注。在巨大的竞争压力和时间压力下，要想取胜就必须快速建设能力超群的高效团队，形成团队个体之间的优势互补，运用团队智慧，对环境变化做出准确的判断和正确的决策。</w:t>
      </w:r>
    </w:p>
    <w:p>
      <w:pPr>
        <w:ind w:left="0" w:right="0" w:firstLine="560"/>
        <w:spacing w:before="450" w:after="450" w:line="312" w:lineRule="auto"/>
      </w:pPr>
      <w:r>
        <w:rPr>
          <w:rFonts w:ascii="宋体" w:hAnsi="宋体" w:eastAsia="宋体" w:cs="宋体"/>
          <w:color w:val="000"/>
          <w:sz w:val="28"/>
          <w:szCs w:val="28"/>
        </w:rPr>
        <w:t xml:space="preserve">　　综上各方面，财务工作是不容易的，CFO需要从整个企业的角度考虑问题，合理分配资金的使用，做好各项费用的预算，使整个企业在资金的运转上游刃有余。如果资金出现紧缺，则需要考虑申请短期贷款、长期贷款、高利贷、应收贴现、变卖生产线、出售厂房等，在合理的资产负债率前提下，增加企业的资金流动。通过ERP供应链管理这门课程，以及中间的手工沙盘和之后的电子沙盘模拟实验，使我更深刻的了解了企业的运营情况，更进一步地体会到财务工作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2024-10-06T07:24:03+08:00</dcterms:created>
  <dcterms:modified xsi:type="dcterms:W3CDTF">2024-10-06T07:24:03+08:00</dcterms:modified>
</cp:coreProperties>
</file>

<file path=docProps/custom.xml><?xml version="1.0" encoding="utf-8"?>
<Properties xmlns="http://schemas.openxmlformats.org/officeDocument/2006/custom-properties" xmlns:vt="http://schemas.openxmlformats.org/officeDocument/2006/docPropsVTypes"/>
</file>