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市场监督管理局党组2024年巡察工作情况汇报</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坚持党组领导，明确责任落实，逐条逐项进行整改。本站为大家带来的市场监督管理局党组2024年巡察工作情况汇报，希望能帮助到大家!　　市场监督管理局党组2024年巡察工作情况汇报　　县委巡察工作领导小组：　　按照县委统一安排部署，十三届中共江口...</w:t>
      </w:r>
    </w:p>
    <w:p>
      <w:pPr>
        <w:ind w:left="0" w:right="0" w:firstLine="560"/>
        <w:spacing w:before="450" w:after="450" w:line="312" w:lineRule="auto"/>
      </w:pPr>
      <w:r>
        <w:rPr>
          <w:rFonts w:ascii="宋体" w:hAnsi="宋体" w:eastAsia="宋体" w:cs="宋体"/>
          <w:color w:val="000"/>
          <w:sz w:val="28"/>
          <w:szCs w:val="28"/>
        </w:rPr>
        <w:t xml:space="preserve">坚持党组领导，明确责任落实，逐条逐项进行整改。本站为大家带来的市场监督管理局党组2024年巡察工作情况汇报，希望能帮助到大家![_TAG_h2]　　市场监督管理局党组2024年巡察工作情况汇报</w:t>
      </w:r>
    </w:p>
    <w:p>
      <w:pPr>
        <w:ind w:left="0" w:right="0" w:firstLine="560"/>
        <w:spacing w:before="450" w:after="450" w:line="312" w:lineRule="auto"/>
      </w:pPr>
      <w:r>
        <w:rPr>
          <w:rFonts w:ascii="宋体" w:hAnsi="宋体" w:eastAsia="宋体" w:cs="宋体"/>
          <w:color w:val="000"/>
          <w:sz w:val="28"/>
          <w:szCs w:val="28"/>
        </w:rPr>
        <w:t xml:space="preserve">　　县委巡察工作领导小组：</w:t>
      </w:r>
    </w:p>
    <w:p>
      <w:pPr>
        <w:ind w:left="0" w:right="0" w:firstLine="560"/>
        <w:spacing w:before="450" w:after="450" w:line="312" w:lineRule="auto"/>
      </w:pPr>
      <w:r>
        <w:rPr>
          <w:rFonts w:ascii="宋体" w:hAnsi="宋体" w:eastAsia="宋体" w:cs="宋体"/>
          <w:color w:val="000"/>
          <w:sz w:val="28"/>
          <w:szCs w:val="28"/>
        </w:rPr>
        <w:t xml:space="preserve">　　按照县委统一安排部署，十三届中共江口县委第六轮巡察第五巡察组于2024年5月8日至6月8日对我局进行了巡察，并于2024年11月5日反馈了8个方面17个问题。我局于11月份开始针对巡察反馈有关问题情况进行了系统梳理和深入剖析，按照逐条整改，举一反三，巩固长效的工作原则，持续强化整改工作组织部署，完善监督机制，按照有关计划和时间节点推进整改工作，目前已基本完成有关反馈问题的整改，取得良好成效，现就具体工作开展情况报告如下：</w:t>
      </w:r>
    </w:p>
    <w:p>
      <w:pPr>
        <w:ind w:left="0" w:right="0" w:firstLine="560"/>
        <w:spacing w:before="450" w:after="450" w:line="312" w:lineRule="auto"/>
      </w:pPr>
      <w:r>
        <w:rPr>
          <w:rFonts w:ascii="宋体" w:hAnsi="宋体" w:eastAsia="宋体" w:cs="宋体"/>
          <w:color w:val="000"/>
          <w:sz w:val="28"/>
          <w:szCs w:val="28"/>
        </w:rPr>
        <w:t xml:space="preserve">　　一、高度重视，强化组织部署，完善整改工作机制</w:t>
      </w:r>
    </w:p>
    <w:p>
      <w:pPr>
        <w:ind w:left="0" w:right="0" w:firstLine="560"/>
        <w:spacing w:before="450" w:after="450" w:line="312" w:lineRule="auto"/>
      </w:pPr>
      <w:r>
        <w:rPr>
          <w:rFonts w:ascii="宋体" w:hAnsi="宋体" w:eastAsia="宋体" w:cs="宋体"/>
          <w:color w:val="000"/>
          <w:sz w:val="28"/>
          <w:szCs w:val="28"/>
        </w:rPr>
        <w:t xml:space="preserve">　　(一)统一思想认识。坚决以高度的政治责任感深入抓好巡察“后半篇”文章，切实担负起巡察整改主体责任。巡察反馈意见后，我局于11月12日召开了党组会议，会议通报了县委第五巡察组巡察我局反馈意见，深刻反思问题、认真剖析问题，深刻认识巡察反馈意见的重要性和必要性，认清形势、统一思想、端正态度，切实把巡察整改工作作为首要政治任务抓落实。</w:t>
      </w:r>
    </w:p>
    <w:p>
      <w:pPr>
        <w:ind w:left="0" w:right="0" w:firstLine="560"/>
        <w:spacing w:before="450" w:after="450" w:line="312" w:lineRule="auto"/>
      </w:pPr>
      <w:r>
        <w:rPr>
          <w:rFonts w:ascii="宋体" w:hAnsi="宋体" w:eastAsia="宋体" w:cs="宋体"/>
          <w:color w:val="000"/>
          <w:sz w:val="28"/>
          <w:szCs w:val="28"/>
        </w:rPr>
        <w:t xml:space="preserve">　　(二)逐级压实责任。局党组始终担负起全面从严治党管党的主体责任，强化政治担当，层层压实政治责任，确保整改工作落到实处。于11月14日，组织召开了党组会议，成立了以党组书记任组长，党组成员任副组长，各股室负责人为成员的局党组巡察反馈问题整改工作领导小组，审议了《中共江口县市场监督管理局党组关于县委第五巡察组巡察市场监督管理局党组反馈意见整改落实方案》，针对8个方面17个问题，明确了责任领导，制定了整改措施，提出了完成时限，确保整改工作无死角。</w:t>
      </w:r>
    </w:p>
    <w:p>
      <w:pPr>
        <w:ind w:left="0" w:right="0" w:firstLine="560"/>
        <w:spacing w:before="450" w:after="450" w:line="312" w:lineRule="auto"/>
      </w:pPr>
      <w:r>
        <w:rPr>
          <w:rFonts w:ascii="宋体" w:hAnsi="宋体" w:eastAsia="宋体" w:cs="宋体"/>
          <w:color w:val="000"/>
          <w:sz w:val="28"/>
          <w:szCs w:val="28"/>
        </w:rPr>
        <w:t xml:space="preserve">　　(三)强化督查调度。局党组始终把巡察整改工作作为首要政治任务，作为检验“两个责任”的重要标尺，强化进度督促，明确责任追究。局巡察整改工作领导小组根据整改过程中遇到的问题，适时召开推进会议研究解决。对巡察反馈的具体问题，明确专人负责、限时改进，务求实效。</w:t>
      </w:r>
    </w:p>
    <w:p>
      <w:pPr>
        <w:ind w:left="0" w:right="0" w:firstLine="560"/>
        <w:spacing w:before="450" w:after="450" w:line="312" w:lineRule="auto"/>
      </w:pPr>
      <w:r>
        <w:rPr>
          <w:rFonts w:ascii="宋体" w:hAnsi="宋体" w:eastAsia="宋体" w:cs="宋体"/>
          <w:color w:val="000"/>
          <w:sz w:val="28"/>
          <w:szCs w:val="28"/>
        </w:rPr>
        <w:t xml:space="preserve">　　二、坚持标本兼治，扎实推进整改落实</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1.关于对“民主集中制执行不到位，开会研究‘三重一大’事项时，存在主要负责人率先表态现象，未执行‘四不一末’制度”问题的整改落实。</w:t>
      </w:r>
    </w:p>
    <w:p>
      <w:pPr>
        <w:ind w:left="0" w:right="0" w:firstLine="560"/>
        <w:spacing w:before="450" w:after="450" w:line="312" w:lineRule="auto"/>
      </w:pPr>
      <w:r>
        <w:rPr>
          <w:rFonts w:ascii="宋体" w:hAnsi="宋体" w:eastAsia="宋体" w:cs="宋体"/>
          <w:color w:val="000"/>
          <w:sz w:val="28"/>
          <w:szCs w:val="28"/>
        </w:rPr>
        <w:t xml:space="preserve">　　进一步修改和完善《局机关内部管理制度》，制定了《三重一大”决策制度》《四不一末”制度》《党组会会议制度》，印发《中共江口县市场监督管理局关于明确局班子成员工作分工的通知》，实行主要领导不直接管人事、财务、物资采购和工程招标等制度，研究重大决策、干部推荐、重要事项安排和大额度资金使用等事项必须由局党组集体研究决定，并实行“末位表态”制度，绝不允许“个人说了算”的问题发生。(已完成整改，并长期坚持)</w:t>
      </w:r>
    </w:p>
    <w:p>
      <w:pPr>
        <w:ind w:left="0" w:right="0" w:firstLine="560"/>
        <w:spacing w:before="450" w:after="450" w:line="312" w:lineRule="auto"/>
      </w:pPr>
      <w:r>
        <w:rPr>
          <w:rFonts w:ascii="宋体" w:hAnsi="宋体" w:eastAsia="宋体" w:cs="宋体"/>
          <w:color w:val="000"/>
          <w:sz w:val="28"/>
          <w:szCs w:val="28"/>
        </w:rPr>
        <w:t xml:space="preserve">　　2.关于对“政治意识不强，领导班子成员民主生活会对照检查材料存在敷衍了事”问题的整改落实。</w:t>
      </w:r>
    </w:p>
    <w:p>
      <w:pPr>
        <w:ind w:left="0" w:right="0" w:firstLine="560"/>
        <w:spacing w:before="450" w:after="450" w:line="312" w:lineRule="auto"/>
      </w:pPr>
      <w:r>
        <w:rPr>
          <w:rFonts w:ascii="宋体" w:hAnsi="宋体" w:eastAsia="宋体" w:cs="宋体"/>
          <w:color w:val="000"/>
          <w:sz w:val="28"/>
          <w:szCs w:val="28"/>
        </w:rPr>
        <w:t xml:space="preserve">　　一是修订完善了《民主生活会会议制度》，进一步提高了党员领导干部政治意识，规范完善党员领导干部民主生活会程序。二是由党组书记严格审核党组成员对照检查材料，发现对检视剖析材料敷衍了事的，立即责令其整改，并对存在问题的党组班子成员进行了约谈。(已完成整改，并长期坚持)</w:t>
      </w:r>
    </w:p>
    <w:p>
      <w:pPr>
        <w:ind w:left="0" w:right="0" w:firstLine="560"/>
        <w:spacing w:before="450" w:after="450" w:line="312" w:lineRule="auto"/>
      </w:pPr>
      <w:r>
        <w:rPr>
          <w:rFonts w:ascii="宋体" w:hAnsi="宋体" w:eastAsia="宋体" w:cs="宋体"/>
          <w:color w:val="000"/>
          <w:sz w:val="28"/>
          <w:szCs w:val="28"/>
        </w:rPr>
        <w:t xml:space="preserve">　　(二)思想建设方面</w:t>
      </w:r>
    </w:p>
    <w:p>
      <w:pPr>
        <w:ind w:left="0" w:right="0" w:firstLine="560"/>
        <w:spacing w:before="450" w:after="450" w:line="312" w:lineRule="auto"/>
      </w:pPr>
      <w:r>
        <w:rPr>
          <w:rFonts w:ascii="宋体" w:hAnsi="宋体" w:eastAsia="宋体" w:cs="宋体"/>
          <w:color w:val="000"/>
          <w:sz w:val="28"/>
          <w:szCs w:val="28"/>
        </w:rPr>
        <w:t xml:space="preserve">　　3.关于对“意识形态工作重视不够，学习内容未及时更新”问题的整改落实。</w:t>
      </w:r>
    </w:p>
    <w:p>
      <w:pPr>
        <w:ind w:left="0" w:right="0" w:firstLine="560"/>
        <w:spacing w:before="450" w:after="450" w:line="312" w:lineRule="auto"/>
      </w:pPr>
      <w:r>
        <w:rPr>
          <w:rFonts w:ascii="宋体" w:hAnsi="宋体" w:eastAsia="宋体" w:cs="宋体"/>
          <w:color w:val="000"/>
          <w:sz w:val="28"/>
          <w:szCs w:val="28"/>
        </w:rPr>
        <w:t xml:space="preserve">　　印发《中共江口县市场监督管理局关于明确局班子成员工作分工的通知》，明确党组书记为意识形态工作第一负责人，负责全局意识形态工作。并将习近平总书记关于意识形态工作重要讲话、重要指示精神纳入党组理论学习中心组学习、主题教育集中学习研讨内容，做到学深悟透。截止目前党组中心组学习意识形态相关知识15次，组织干部职工学习5次。(已完成整改，并长期坚持)</w:t>
      </w:r>
    </w:p>
    <w:p>
      <w:pPr>
        <w:ind w:left="0" w:right="0" w:firstLine="560"/>
        <w:spacing w:before="450" w:after="450" w:line="312" w:lineRule="auto"/>
      </w:pPr>
      <w:r>
        <w:rPr>
          <w:rFonts w:ascii="宋体" w:hAnsi="宋体" w:eastAsia="宋体" w:cs="宋体"/>
          <w:color w:val="000"/>
          <w:sz w:val="28"/>
          <w:szCs w:val="28"/>
        </w:rPr>
        <w:t xml:space="preserve">　　4.关于对“学习不重视，缺乏有效督促”问题的整改落实。</w:t>
      </w:r>
    </w:p>
    <w:p>
      <w:pPr>
        <w:ind w:left="0" w:right="0" w:firstLine="560"/>
        <w:spacing w:before="450" w:after="450" w:line="312" w:lineRule="auto"/>
      </w:pPr>
      <w:r>
        <w:rPr>
          <w:rFonts w:ascii="宋体" w:hAnsi="宋体" w:eastAsia="宋体" w:cs="宋体"/>
          <w:color w:val="000"/>
          <w:sz w:val="28"/>
          <w:szCs w:val="28"/>
        </w:rPr>
        <w:t xml:space="preserve">　　(1)针对“党报党刊原样包装存放，未做翻动”的问题：在办公室等区域设置报刊书架，并设置阅览室，及时将党报党刊进行分发，将党报党刊纳入党组中心组、支部“三会一课”学习内容，切实提高党员干部阅读党报党刊的积极性主动性。(已完成整改，并长期坚持)</w:t>
      </w:r>
    </w:p>
    <w:p>
      <w:pPr>
        <w:ind w:left="0" w:right="0" w:firstLine="560"/>
        <w:spacing w:before="450" w:after="450" w:line="312" w:lineRule="auto"/>
      </w:pPr>
      <w:r>
        <w:rPr>
          <w:rFonts w:ascii="宋体" w:hAnsi="宋体" w:eastAsia="宋体" w:cs="宋体"/>
          <w:color w:val="000"/>
          <w:sz w:val="28"/>
          <w:szCs w:val="28"/>
        </w:rPr>
        <w:t xml:space="preserve">　　(2)针对“铜仁组工平台综合评价”问题：严格按照《党章》并结合铜仁智慧党建一体化平台落实“三会一课”制度，深入开展“不忘初心、牢记使命”主题教育，严格组织生活会程序，严格要求全体党员参加“三会一课”，并由支部书记对铜仁组工运用情况、会议记录以及上报材料进行认真审核。(已完成整改，并长期坚持)</w:t>
      </w:r>
    </w:p>
    <w:p>
      <w:pPr>
        <w:ind w:left="0" w:right="0" w:firstLine="560"/>
        <w:spacing w:before="450" w:after="450" w:line="312" w:lineRule="auto"/>
      </w:pPr>
      <w:r>
        <w:rPr>
          <w:rFonts w:ascii="宋体" w:hAnsi="宋体" w:eastAsia="宋体" w:cs="宋体"/>
          <w:color w:val="000"/>
          <w:sz w:val="28"/>
          <w:szCs w:val="28"/>
        </w:rPr>
        <w:t xml:space="preserve">　　(三)组织建设方面</w:t>
      </w:r>
    </w:p>
    <w:p>
      <w:pPr>
        <w:ind w:left="0" w:right="0" w:firstLine="560"/>
        <w:spacing w:before="450" w:after="450" w:line="312" w:lineRule="auto"/>
      </w:pPr>
      <w:r>
        <w:rPr>
          <w:rFonts w:ascii="宋体" w:hAnsi="宋体" w:eastAsia="宋体" w:cs="宋体"/>
          <w:color w:val="000"/>
          <w:sz w:val="28"/>
          <w:szCs w:val="28"/>
        </w:rPr>
        <w:t xml:space="preserve">　　5.关于对“个人事项隐瞒不报或未如实报告”问题的整改落实。</w:t>
      </w:r>
    </w:p>
    <w:p>
      <w:pPr>
        <w:ind w:left="0" w:right="0" w:firstLine="560"/>
        <w:spacing w:before="450" w:after="450" w:line="312" w:lineRule="auto"/>
      </w:pPr>
      <w:r>
        <w:rPr>
          <w:rFonts w:ascii="宋体" w:hAnsi="宋体" w:eastAsia="宋体" w:cs="宋体"/>
          <w:color w:val="000"/>
          <w:sz w:val="28"/>
          <w:szCs w:val="28"/>
        </w:rPr>
        <w:t xml:space="preserve">　　一是修订完善了《民主生活会会议制度》，落实领导干部个人重大事项请示报告制度，并组织党员干部学习《关于新形势下党内政治生活的若干准则》，进一步提高了党员领导干部政治意识，规范完善党员领导干部民主生活会程序。二是由党组书记将严格审核党组成员对照检查材料，发现对检视剖析材料敷衍了事的，立即责令其整改，并对存在问题的党组班子成员进行了约谈。(已完成整改，并长期坚持)</w:t>
      </w:r>
    </w:p>
    <w:p>
      <w:pPr>
        <w:ind w:left="0" w:right="0" w:firstLine="560"/>
        <w:spacing w:before="450" w:after="450" w:line="312" w:lineRule="auto"/>
      </w:pPr>
      <w:r>
        <w:rPr>
          <w:rFonts w:ascii="宋体" w:hAnsi="宋体" w:eastAsia="宋体" w:cs="宋体"/>
          <w:color w:val="000"/>
          <w:sz w:val="28"/>
          <w:szCs w:val="28"/>
        </w:rPr>
        <w:t xml:space="preserve">　　6.关于对“党的基层组织弱虚散，有党员无活动等现象”问题的整改落实。</w:t>
      </w:r>
    </w:p>
    <w:p>
      <w:pPr>
        <w:ind w:left="0" w:right="0" w:firstLine="560"/>
        <w:spacing w:before="450" w:after="450" w:line="312" w:lineRule="auto"/>
      </w:pPr>
      <w:r>
        <w:rPr>
          <w:rFonts w:ascii="宋体" w:hAnsi="宋体" w:eastAsia="宋体" w:cs="宋体"/>
          <w:color w:val="000"/>
          <w:sz w:val="28"/>
          <w:szCs w:val="28"/>
        </w:rPr>
        <w:t xml:space="preserve">　　严格按照《党章》并结合铜仁智慧党建一体化平台落实“三会一课”制度，深入开展“不忘初心、牢记使命”主题教育，严格组织生活会程序，严格要求全体党员参加“三会一课”，并由支部书记对铜仁组工运用情况、会议记录以及上报材料进行认真审核。(已完成整改，并长期坚持)</w:t>
      </w:r>
    </w:p>
    <w:p>
      <w:pPr>
        <w:ind w:left="0" w:right="0" w:firstLine="560"/>
        <w:spacing w:before="450" w:after="450" w:line="312" w:lineRule="auto"/>
      </w:pPr>
      <w:r>
        <w:rPr>
          <w:rFonts w:ascii="宋体" w:hAnsi="宋体" w:eastAsia="宋体" w:cs="宋体"/>
          <w:color w:val="000"/>
          <w:sz w:val="28"/>
          <w:szCs w:val="28"/>
        </w:rPr>
        <w:t xml:space="preserve">　　7.关于对“‘三会一课’制度执行不到位，存在编造会议记录和活动材料现象”问题的整改落实。</w:t>
      </w:r>
    </w:p>
    <w:p>
      <w:pPr>
        <w:ind w:left="0" w:right="0" w:firstLine="560"/>
        <w:spacing w:before="450" w:after="450" w:line="312" w:lineRule="auto"/>
      </w:pPr>
      <w:r>
        <w:rPr>
          <w:rFonts w:ascii="宋体" w:hAnsi="宋体" w:eastAsia="宋体" w:cs="宋体"/>
          <w:color w:val="000"/>
          <w:sz w:val="28"/>
          <w:szCs w:val="28"/>
        </w:rPr>
        <w:t xml:space="preserve">　　严格按照《党章》并结合铜仁智慧党建一体化平台落实“三会一课”制度，深入开展“不忘初心、牢记使命”主题教育，严格组织生活会程序，严格要求全体党员参加“三会一课”，并由支部书记对铜仁组工运用情况、会议记录以及上报材料进行认真审核。(已完成整改，并长期坚持)</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8.关于对“单位对外形象差”问题的整改落实。</w:t>
      </w:r>
    </w:p>
    <w:p>
      <w:pPr>
        <w:ind w:left="0" w:right="0" w:firstLine="560"/>
        <w:spacing w:before="450" w:after="450" w:line="312" w:lineRule="auto"/>
      </w:pPr>
      <w:r>
        <w:rPr>
          <w:rFonts w:ascii="宋体" w:hAnsi="宋体" w:eastAsia="宋体" w:cs="宋体"/>
          <w:color w:val="000"/>
          <w:sz w:val="28"/>
          <w:szCs w:val="28"/>
        </w:rPr>
        <w:t xml:space="preserve">　　加强对基层分局管理，督促各分局完善政务公开栏，及时更新办事流程、工作制度等。(已完成整改，并长期坚持)</w:t>
      </w:r>
    </w:p>
    <w:p>
      <w:pPr>
        <w:ind w:left="0" w:right="0" w:firstLine="560"/>
        <w:spacing w:before="450" w:after="450" w:line="312" w:lineRule="auto"/>
      </w:pPr>
      <w:r>
        <w:rPr>
          <w:rFonts w:ascii="宋体" w:hAnsi="宋体" w:eastAsia="宋体" w:cs="宋体"/>
          <w:color w:val="000"/>
          <w:sz w:val="28"/>
          <w:szCs w:val="28"/>
        </w:rPr>
        <w:t xml:space="preserve">　　9.关于对“未严格执行中央八项规定精神”问题的整改落实。</w:t>
      </w:r>
    </w:p>
    <w:p>
      <w:pPr>
        <w:ind w:left="0" w:right="0" w:firstLine="560"/>
        <w:spacing w:before="450" w:after="450" w:line="312" w:lineRule="auto"/>
      </w:pPr>
      <w:r>
        <w:rPr>
          <w:rFonts w:ascii="宋体" w:hAnsi="宋体" w:eastAsia="宋体" w:cs="宋体"/>
          <w:color w:val="000"/>
          <w:sz w:val="28"/>
          <w:szCs w:val="28"/>
        </w:rPr>
        <w:t xml:space="preserve">　　制定完善《财务管理制度》《出差审批及差旅费报销管理制度》，对超范围报销、工作餐超标以及接待超标等现象举一反三进行清退，分管领导对责任人进行约谈，加强思想教育。(已完成整改，并长期坚持)</w:t>
      </w:r>
    </w:p>
    <w:p>
      <w:pPr>
        <w:ind w:left="0" w:right="0" w:firstLine="560"/>
        <w:spacing w:before="450" w:after="450" w:line="312" w:lineRule="auto"/>
      </w:pPr>
      <w:r>
        <w:rPr>
          <w:rFonts w:ascii="宋体" w:hAnsi="宋体" w:eastAsia="宋体" w:cs="宋体"/>
          <w:color w:val="000"/>
          <w:sz w:val="28"/>
          <w:szCs w:val="28"/>
        </w:rPr>
        <w:t xml:space="preserve">　　10.关于对“违反禁酒令，工作日工作餐饮酒”问题的整改落实。</w:t>
      </w:r>
    </w:p>
    <w:p>
      <w:pPr>
        <w:ind w:left="0" w:right="0" w:firstLine="560"/>
        <w:spacing w:before="450" w:after="450" w:line="312" w:lineRule="auto"/>
      </w:pPr>
      <w:r>
        <w:rPr>
          <w:rFonts w:ascii="宋体" w:hAnsi="宋体" w:eastAsia="宋体" w:cs="宋体"/>
          <w:color w:val="000"/>
          <w:sz w:val="28"/>
          <w:szCs w:val="28"/>
        </w:rPr>
        <w:t xml:space="preserve">　　严格执行《关于进一步严格公务接待管理等工作的通知》(铜党办发〔2024〕22号)，对工作餐饮酒的费用进行清退，并由分管领导对责任人进行约谈，加强思想教育。(已完成整改，并长期坚持)</w:t>
      </w:r>
    </w:p>
    <w:p>
      <w:pPr>
        <w:ind w:left="0" w:right="0" w:firstLine="560"/>
        <w:spacing w:before="450" w:after="450" w:line="312" w:lineRule="auto"/>
      </w:pPr>
      <w:r>
        <w:rPr>
          <w:rFonts w:ascii="宋体" w:hAnsi="宋体" w:eastAsia="宋体" w:cs="宋体"/>
          <w:color w:val="000"/>
          <w:sz w:val="28"/>
          <w:szCs w:val="28"/>
        </w:rPr>
        <w:t xml:space="preserve">　　11.关于对“公车管理使用不规范，私车公养‘隐形四风’仍然存在”问题的整改落实。</w:t>
      </w:r>
    </w:p>
    <w:p>
      <w:pPr>
        <w:ind w:left="0" w:right="0" w:firstLine="560"/>
        <w:spacing w:before="450" w:after="450" w:line="312" w:lineRule="auto"/>
      </w:pPr>
      <w:r>
        <w:rPr>
          <w:rFonts w:ascii="宋体" w:hAnsi="宋体" w:eastAsia="宋体" w:cs="宋体"/>
          <w:color w:val="000"/>
          <w:sz w:val="28"/>
          <w:szCs w:val="28"/>
        </w:rPr>
        <w:t xml:space="preserve">　　一是制定完善《公车管理制度》，进一步强化公车管理，所有公车纳入“贵州省公务用车监督管理信息系统”，公车申领、审核、维修、加油等均在系统内进行管理。二是坚决杜绝报销个人票据的行为，同时对涉及的人员进行廉政提醒谈话，并退回违规费用。三是加强对单位公务加油卡的管理，杜绝公务加油卡为私车加油问题。(已完成整改，并长期坚持)</w:t>
      </w:r>
    </w:p>
    <w:p>
      <w:pPr>
        <w:ind w:left="0" w:right="0" w:firstLine="560"/>
        <w:spacing w:before="450" w:after="450" w:line="312" w:lineRule="auto"/>
      </w:pPr>
      <w:r>
        <w:rPr>
          <w:rFonts w:ascii="宋体" w:hAnsi="宋体" w:eastAsia="宋体" w:cs="宋体"/>
          <w:color w:val="000"/>
          <w:sz w:val="28"/>
          <w:szCs w:val="28"/>
        </w:rPr>
        <w:t xml:space="preserve">　　(五)纪律建设方面</w:t>
      </w:r>
    </w:p>
    <w:p>
      <w:pPr>
        <w:ind w:left="0" w:right="0" w:firstLine="560"/>
        <w:spacing w:before="450" w:after="450" w:line="312" w:lineRule="auto"/>
      </w:pPr>
      <w:r>
        <w:rPr>
          <w:rFonts w:ascii="宋体" w:hAnsi="宋体" w:eastAsia="宋体" w:cs="宋体"/>
          <w:color w:val="000"/>
          <w:sz w:val="28"/>
          <w:szCs w:val="28"/>
        </w:rPr>
        <w:t xml:space="preserve">　　12.关于对“工会费使用和管理不规范”问题的整改落实。</w:t>
      </w:r>
    </w:p>
    <w:p>
      <w:pPr>
        <w:ind w:left="0" w:right="0" w:firstLine="560"/>
        <w:spacing w:before="450" w:after="450" w:line="312" w:lineRule="auto"/>
      </w:pPr>
      <w:r>
        <w:rPr>
          <w:rFonts w:ascii="宋体" w:hAnsi="宋体" w:eastAsia="宋体" w:cs="宋体"/>
          <w:color w:val="000"/>
          <w:sz w:val="28"/>
          <w:szCs w:val="28"/>
        </w:rPr>
        <w:t xml:space="preserve">　　一是加强工会费使用管理，制定完善财务管理制度，工会费支出由工会主席审定。二是针对工会多购置5套运动服问题，经认真调查分析，该次服装配发实际未超标，主要是工会会议纪要未表述清楚导致，今后将加强工会财务管理人员学习培训。(已完成整改，并长期坚持)</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13.关于对“从严治党主体责任未切实履行，党风廉政建设工作存在走形式、资料造假等现象”问题的整改落实。</w:t>
      </w:r>
    </w:p>
    <w:p>
      <w:pPr>
        <w:ind w:left="0" w:right="0" w:firstLine="560"/>
        <w:spacing w:before="450" w:after="450" w:line="312" w:lineRule="auto"/>
      </w:pPr>
      <w:r>
        <w:rPr>
          <w:rFonts w:ascii="宋体" w:hAnsi="宋体" w:eastAsia="宋体" w:cs="宋体"/>
          <w:color w:val="000"/>
          <w:sz w:val="28"/>
          <w:szCs w:val="28"/>
        </w:rPr>
        <w:t xml:space="preserve">　　(1)针对“党风廉政专题会议没有实质内容”问题：严格履行党风廉政“两个责任”，全年党组书记先后召开党组会议研究党风廉政建设工作6次，组织干部职工部署党风廉政工作16次。(已完成整改，并长期坚持)</w:t>
      </w:r>
    </w:p>
    <w:p>
      <w:pPr>
        <w:ind w:left="0" w:right="0" w:firstLine="560"/>
        <w:spacing w:before="450" w:after="450" w:line="312" w:lineRule="auto"/>
      </w:pPr>
      <w:r>
        <w:rPr>
          <w:rFonts w:ascii="宋体" w:hAnsi="宋体" w:eastAsia="宋体" w:cs="宋体"/>
          <w:color w:val="000"/>
          <w:sz w:val="28"/>
          <w:szCs w:val="28"/>
        </w:rPr>
        <w:t xml:space="preserve">　　(2)针对“党风廉政建设责任书未层层签订”问题：制定党风廉政建设责任书，层层签订党风廉政建设责任书和承诺书，做到一级抓一级、层层抓落实，层层传导压力。(已完成整改，并长期坚持)</w:t>
      </w:r>
    </w:p>
    <w:p>
      <w:pPr>
        <w:ind w:left="0" w:right="0" w:firstLine="560"/>
        <w:spacing w:before="450" w:after="450" w:line="312" w:lineRule="auto"/>
      </w:pPr>
      <w:r>
        <w:rPr>
          <w:rFonts w:ascii="宋体" w:hAnsi="宋体" w:eastAsia="宋体" w:cs="宋体"/>
          <w:color w:val="000"/>
          <w:sz w:val="28"/>
          <w:szCs w:val="28"/>
        </w:rPr>
        <w:t xml:space="preserve">　　(3)针对“分级约谈未认真开展”问题：于4月、11月通过采取一对一约谈的方式，开展了“两个责任”分级约谈，落实主要领导和班子成员谈、班子成员之间相互谈、班子成员和分管口负责人谈、负责人和工作人员谈的分级约谈制度，让每一个党员干部牢固树立全面从严治党永远在路上的理念，切实增强“四个意识”，坚定“四个自信”，从而推动党风廉政建设“两个责任”落地见效，共分级约谈142人次。(已完成整改，并长期坚持)</w:t>
      </w:r>
    </w:p>
    <w:p>
      <w:pPr>
        <w:ind w:left="0" w:right="0" w:firstLine="560"/>
        <w:spacing w:before="450" w:after="450" w:line="312" w:lineRule="auto"/>
      </w:pPr>
      <w:r>
        <w:rPr>
          <w:rFonts w:ascii="宋体" w:hAnsi="宋体" w:eastAsia="宋体" w:cs="宋体"/>
          <w:color w:val="000"/>
          <w:sz w:val="28"/>
          <w:szCs w:val="28"/>
        </w:rPr>
        <w:t xml:space="preserve">　　(4)针对“材料弄虚作假，虚以应付”：由党组书记对问题相关责任人进行严肃批评教育，严格落实廉政谈话制度，督促班子成员认真履行“两个责任”，定期开展谈心谈话，不断提高干部廉洁自律意识和廉政风险防范能力。(已完成整改，并长期坚持)</w:t>
      </w:r>
    </w:p>
    <w:p>
      <w:pPr>
        <w:ind w:left="0" w:right="0" w:firstLine="560"/>
        <w:spacing w:before="450" w:after="450" w:line="312" w:lineRule="auto"/>
      </w:pPr>
      <w:r>
        <w:rPr>
          <w:rFonts w:ascii="宋体" w:hAnsi="宋体" w:eastAsia="宋体" w:cs="宋体"/>
          <w:color w:val="000"/>
          <w:sz w:val="28"/>
          <w:szCs w:val="28"/>
        </w:rPr>
        <w:t xml:space="preserve">　　(5)针对“警示教育没有入脑入心”问题：组织党员观看廉政专题教育片《一抓到底正风纪——秦岭违建整治始末》，组织传达学习了县纪委《关于邹振华、唐新江两起严重违纪违法典型案例的通报》(江纪通〔2024〕1号)文件精神，并专题召开党风廉政建设警示教育大会以及“不忘初心、牢记使命”主题教育廉政警示教育会议，以身边的人、身边的事为案例，对干部职工开展党风廉政“大约谈”活动。(已完成整改，并长期坚持)</w:t>
      </w:r>
    </w:p>
    <w:p>
      <w:pPr>
        <w:ind w:left="0" w:right="0" w:firstLine="560"/>
        <w:spacing w:before="450" w:after="450" w:line="312" w:lineRule="auto"/>
      </w:pPr>
      <w:r>
        <w:rPr>
          <w:rFonts w:ascii="宋体" w:hAnsi="宋体" w:eastAsia="宋体" w:cs="宋体"/>
          <w:color w:val="000"/>
          <w:sz w:val="28"/>
          <w:szCs w:val="28"/>
        </w:rPr>
        <w:t xml:space="preserve">　　14.关于对“微企补助申报审批把关不严，档案资料不规范”问题的整改落实。</w:t>
      </w:r>
    </w:p>
    <w:p>
      <w:pPr>
        <w:ind w:left="0" w:right="0" w:firstLine="560"/>
        <w:spacing w:before="450" w:after="450" w:line="312" w:lineRule="auto"/>
      </w:pPr>
      <w:r>
        <w:rPr>
          <w:rFonts w:ascii="宋体" w:hAnsi="宋体" w:eastAsia="宋体" w:cs="宋体"/>
          <w:color w:val="000"/>
          <w:sz w:val="28"/>
          <w:szCs w:val="28"/>
        </w:rPr>
        <w:t xml:space="preserve">　　一是加强扶持微企工作组织领导。积极报告县人民政府，由县政府印发《关于调整江口县扶持微型企业发展工作领导小组成员及工作职责的通知》(江府办发〔2024〕134号)，制定印发扶持工作规则，并组织召开评审联席会议。二是严格落实微企评审程序。采取乡镇把关报名、分局现场初审、联合评审合格的方式，确保发展的微型企业符合标准。三是分管领导对微企股负责人进行提醒谈话，督促其加强微企补助申报审批把关，规范审查档案资料。全年新扶持微型企业80户，均严格按照程序进行扶持。(已完成整改，并长期坚持)</w:t>
      </w:r>
    </w:p>
    <w:p>
      <w:pPr>
        <w:ind w:left="0" w:right="0" w:firstLine="560"/>
        <w:spacing w:before="450" w:after="450" w:line="312" w:lineRule="auto"/>
      </w:pPr>
      <w:r>
        <w:rPr>
          <w:rFonts w:ascii="宋体" w:hAnsi="宋体" w:eastAsia="宋体" w:cs="宋体"/>
          <w:color w:val="000"/>
          <w:sz w:val="28"/>
          <w:szCs w:val="28"/>
        </w:rPr>
        <w:t xml:space="preserve">　　15.关于对“执法随意，降低违法成本”问题的整改落实。</w:t>
      </w:r>
    </w:p>
    <w:p>
      <w:pPr>
        <w:ind w:left="0" w:right="0" w:firstLine="560"/>
        <w:spacing w:before="450" w:after="450" w:line="312" w:lineRule="auto"/>
      </w:pPr>
      <w:r>
        <w:rPr>
          <w:rFonts w:ascii="宋体" w:hAnsi="宋体" w:eastAsia="宋体" w:cs="宋体"/>
          <w:color w:val="000"/>
          <w:sz w:val="28"/>
          <w:szCs w:val="28"/>
        </w:rPr>
        <w:t xml:space="preserve">　　(1)针对“各科室多头办案”问题：一是进一步规范办案流程，调整充实案件委员会，重大、复杂、疑难案件，由案审委员会研究后交办给指定执法人员负责办理;二是鉴于市场监管执法工作任务量大，若仅有执法大队集中办理，将导致执法力量更加不足，现有的各监管股室办案，是在股室监管人员拥有执法证基础上进行的，下一步我局将加大股室监管人员执法办案工作培训，并规范案件核审制度，进一步规范执法办案程序。(已完成整改，并长期坚持)</w:t>
      </w:r>
    </w:p>
    <w:p>
      <w:pPr>
        <w:ind w:left="0" w:right="0" w:firstLine="560"/>
        <w:spacing w:before="450" w:after="450" w:line="312" w:lineRule="auto"/>
      </w:pPr>
      <w:r>
        <w:rPr>
          <w:rFonts w:ascii="宋体" w:hAnsi="宋体" w:eastAsia="宋体" w:cs="宋体"/>
          <w:color w:val="000"/>
          <w:sz w:val="28"/>
          <w:szCs w:val="28"/>
        </w:rPr>
        <w:t xml:space="preserve">　　(2)针对“处罚决定金额和实际处罚金额不一致，执法随意性大”问题：严格按照《贵州省市场监督管理行政处罚裁量基准规定》、《贵州省市场监督管理行政处罚自由裁量权基准(试行)》执行处罚决定金额，强化行政执法公示制度、行政执法全过程记录制度和行政执法法制审核制度，确保市场监督管理执法工作的合法性和严肃性。(已完成整改，并长期坚持)</w:t>
      </w:r>
    </w:p>
    <w:p>
      <w:pPr>
        <w:ind w:left="0" w:right="0" w:firstLine="560"/>
        <w:spacing w:before="450" w:after="450" w:line="312" w:lineRule="auto"/>
      </w:pPr>
      <w:r>
        <w:rPr>
          <w:rFonts w:ascii="宋体" w:hAnsi="宋体" w:eastAsia="宋体" w:cs="宋体"/>
          <w:color w:val="000"/>
          <w:sz w:val="28"/>
          <w:szCs w:val="28"/>
        </w:rPr>
        <w:t xml:space="preserve">　　(七)脱贫攻坚方面</w:t>
      </w:r>
    </w:p>
    <w:p>
      <w:pPr>
        <w:ind w:left="0" w:right="0" w:firstLine="560"/>
        <w:spacing w:before="450" w:after="450" w:line="312" w:lineRule="auto"/>
      </w:pPr>
      <w:r>
        <w:rPr>
          <w:rFonts w:ascii="宋体" w:hAnsi="宋体" w:eastAsia="宋体" w:cs="宋体"/>
          <w:color w:val="000"/>
          <w:sz w:val="28"/>
          <w:szCs w:val="28"/>
        </w:rPr>
        <w:t xml:space="preserve">　　16.关于对“帮扶合心村发展产业，成效不明显”问题的整改落实。</w:t>
      </w:r>
    </w:p>
    <w:p>
      <w:pPr>
        <w:ind w:left="0" w:right="0" w:firstLine="560"/>
        <w:spacing w:before="450" w:after="450" w:line="312" w:lineRule="auto"/>
      </w:pPr>
      <w:r>
        <w:rPr>
          <w:rFonts w:ascii="宋体" w:hAnsi="宋体" w:eastAsia="宋体" w:cs="宋体"/>
          <w:color w:val="000"/>
          <w:sz w:val="28"/>
          <w:szCs w:val="28"/>
        </w:rPr>
        <w:t xml:space="preserve">　　加大对联建帮扶村产业发展调研力度，结合帮扶村产业基础，地形地貌，深入研究，科学指导，多渠道优选经济效益高、快、好的扶贫产业落户帮扶村，大力推动帮扶村形成一二三产融合发展新模式。(已完成整改，并长期坚持)</w:t>
      </w:r>
    </w:p>
    <w:p>
      <w:pPr>
        <w:ind w:left="0" w:right="0" w:firstLine="560"/>
        <w:spacing w:before="450" w:after="450" w:line="312" w:lineRule="auto"/>
      </w:pPr>
      <w:r>
        <w:rPr>
          <w:rFonts w:ascii="宋体" w:hAnsi="宋体" w:eastAsia="宋体" w:cs="宋体"/>
          <w:color w:val="000"/>
          <w:sz w:val="28"/>
          <w:szCs w:val="28"/>
        </w:rPr>
        <w:t xml:space="preserve">　　(八)防范化解社会重大风险方面</w:t>
      </w:r>
    </w:p>
    <w:p>
      <w:pPr>
        <w:ind w:left="0" w:right="0" w:firstLine="560"/>
        <w:spacing w:before="450" w:after="450" w:line="312" w:lineRule="auto"/>
      </w:pPr>
      <w:r>
        <w:rPr>
          <w:rFonts w:ascii="宋体" w:hAnsi="宋体" w:eastAsia="宋体" w:cs="宋体"/>
          <w:color w:val="000"/>
          <w:sz w:val="28"/>
          <w:szCs w:val="28"/>
        </w:rPr>
        <w:t xml:space="preserve">　　17.关于对“防范化解社会重大风险力度不够，在食品安全执法方面随意性大，存在食品安全重大风险隐患”问题的整改落实。</w:t>
      </w:r>
    </w:p>
    <w:p>
      <w:pPr>
        <w:ind w:left="0" w:right="0" w:firstLine="560"/>
        <w:spacing w:before="450" w:after="450" w:line="312" w:lineRule="auto"/>
      </w:pPr>
      <w:r>
        <w:rPr>
          <w:rFonts w:ascii="宋体" w:hAnsi="宋体" w:eastAsia="宋体" w:cs="宋体"/>
          <w:color w:val="000"/>
          <w:sz w:val="28"/>
          <w:szCs w:val="28"/>
        </w:rPr>
        <w:t xml:space="preserve">　　按照在“不忘初心、牢记使命”主题教育中开展专项整治的安排部署，紧紧围绕“守初心、担使命，找差距、抓落实”的总要求，把抓好食品安全问题联合整治作为整治漠视侵害群众利益问题重要工作来抓，列出问题清单，逐条对应拟定整改措施，明确整改责任，设定整改时间，靶向治疗，确保整治工作落精落准落细落实。共检查保健品食品广告、标识136家次，检查学校、供餐单位及校园周边食品经营单位862家次，检查食用农产品生产经营单位553家次，开展食用农产品快速检测230批次、食品抽样送检20批次，立案查处食品案件15起，集中销毁罚没物资700余公斤。(已完成整改，并长期坚持)</w:t>
      </w:r>
    </w:p>
    <w:p>
      <w:pPr>
        <w:ind w:left="0" w:right="0" w:firstLine="560"/>
        <w:spacing w:before="450" w:after="450" w:line="312" w:lineRule="auto"/>
      </w:pPr>
      <w:r>
        <w:rPr>
          <w:rFonts w:ascii="宋体" w:hAnsi="宋体" w:eastAsia="宋体" w:cs="宋体"/>
          <w:color w:val="000"/>
          <w:sz w:val="28"/>
          <w:szCs w:val="28"/>
        </w:rPr>
        <w:t xml:space="preserve">　　通过近2个月的整改，针对反馈的8个方面17项具体问题均已完成整改并将长期坚持，并建立和完善了各项工作制度予以保障。下一步，局党组将始终坚持问题导向、目标导向、效果导向，做到一以贯之、一如既往、一抓到底，增强落实定力，坚决兑现巡察整改承诺。</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市场监督管理局党组2024年巡察工作情况汇报</w:t>
      </w:r>
    </w:p>
    <w:p>
      <w:pPr>
        <w:ind w:left="0" w:right="0" w:firstLine="560"/>
        <w:spacing w:before="450" w:after="450" w:line="312" w:lineRule="auto"/>
      </w:pPr>
      <w:r>
        <w:rPr>
          <w:rFonts w:ascii="宋体" w:hAnsi="宋体" w:eastAsia="宋体" w:cs="宋体"/>
          <w:color w:val="000"/>
          <w:sz w:val="28"/>
          <w:szCs w:val="28"/>
        </w:rPr>
        <w:t xml:space="preserve">　　一、整改工作开展情况</w:t>
      </w:r>
    </w:p>
    <w:p>
      <w:pPr>
        <w:ind w:left="0" w:right="0" w:firstLine="560"/>
        <w:spacing w:before="450" w:after="450" w:line="312" w:lineRule="auto"/>
      </w:pPr>
      <w:r>
        <w:rPr>
          <w:rFonts w:ascii="宋体" w:hAnsi="宋体" w:eastAsia="宋体" w:cs="宋体"/>
          <w:color w:val="000"/>
          <w:sz w:val="28"/>
          <w:szCs w:val="28"/>
        </w:rPr>
        <w:t xml:space="preserve">　　(一)坚定政治站位，高度重视整改。局党组把市委专项巡察反馈意见整改工作作为一次“政治体检”的延伸，端正思想、严肃对待，以积极诚恳的态度，主动接受巡察意见，做到走心入脑、见人见事。整顿机关作风优化营商环境，是促进全市经济高质量发展的重要突破点，市委专项巡察，是对我局这项工作的集中会诊把脉，反馈问题切中要害。抓好反馈意见整改，对深化从严治党、推动市场监管工作融合发展意义十分重大。市局党组本着对党忠诚和对事业负责的态度，诚恳接受问题、扎实推进整改任务落实。</w:t>
      </w:r>
    </w:p>
    <w:p>
      <w:pPr>
        <w:ind w:left="0" w:right="0" w:firstLine="560"/>
        <w:spacing w:before="450" w:after="450" w:line="312" w:lineRule="auto"/>
      </w:pPr>
      <w:r>
        <w:rPr>
          <w:rFonts w:ascii="宋体" w:hAnsi="宋体" w:eastAsia="宋体" w:cs="宋体"/>
          <w:color w:val="000"/>
          <w:sz w:val="28"/>
          <w:szCs w:val="28"/>
        </w:rPr>
        <w:t xml:space="preserve">　　(二)坚持党组领导，明确责任落实。局党组针对市委专项巡察反馈的问题，成立领导小组，组成专班专人，明确主要职责，制定整改措施。将整改措施细化到责任部门、责任领导，明确了每项整改时间节点，跟踪督办、落实落细，确保整改质量和完成时效。为保证反馈意见的整改落实，局党组先后召开3次会议进行研究部署，听取专项巡察整改工作情况汇报、了解整改工作进展、解决整改工作难题，对巡察整改工作真正落实发挥了关键性作用。</w:t>
      </w:r>
    </w:p>
    <w:p>
      <w:pPr>
        <w:ind w:left="0" w:right="0" w:firstLine="560"/>
        <w:spacing w:before="450" w:after="450" w:line="312" w:lineRule="auto"/>
      </w:pPr>
      <w:r>
        <w:rPr>
          <w:rFonts w:ascii="宋体" w:hAnsi="宋体" w:eastAsia="宋体" w:cs="宋体"/>
          <w:color w:val="000"/>
          <w:sz w:val="28"/>
          <w:szCs w:val="28"/>
        </w:rPr>
        <w:t xml:space="preserve">　　党组书记作为第一责任人，坚持带头把自己摆进去，负总责、抓落实。坚持统领总体整改措施落实落细，亲自分解所分担任务的措施要求，对应整改完成的具体问题及整改措施，逐条分析、逐项对照，及时了解、跟踪督办，充分运用巡察成果，不断巩固推进成果，积极推动成果转化。把巡察整改落实落靠到促进党组的核心作用发挥、落实上级决策部署上、整治形式主义和官僚主义、加强党风廉政建设、强化担当作为、解决群众办事难、提高依法行政、全面促进第五论巡察整改效果上。通过几个月来的积极整改，不断释放出巡察整改带来的能量效应，全面激发了全市市场监管系统责任担当、恪尽职守的动力，为促进全市经济全面振兴全方位振兴不断做出新贡献。</w:t>
      </w:r>
    </w:p>
    <w:p>
      <w:pPr>
        <w:ind w:left="0" w:right="0" w:firstLine="560"/>
        <w:spacing w:before="450" w:after="450" w:line="312" w:lineRule="auto"/>
      </w:pPr>
      <w:r>
        <w:rPr>
          <w:rFonts w:ascii="宋体" w:hAnsi="宋体" w:eastAsia="宋体" w:cs="宋体"/>
          <w:color w:val="000"/>
          <w:sz w:val="28"/>
          <w:szCs w:val="28"/>
        </w:rPr>
        <w:t xml:space="preserve">　　(三)坚持纪检监督，逐条落实整改。驻局纪检组积极发挥整改监督责任，对整改责任部门制定的整改措施进行了逐条把关，并对整改落实情况进行适时跟踪，促进了专项巡察整改工作的有效落实。“形式主义、官僚主义”问题，是巡察整改的重点难点。在普遍监督基础上，驻局纪检组针对巡察反馈中，“服务意识不强、企业群众办事难”方面的五个“形式主义、官僚主义”问题，进行了重点跟踪督办，要求整改责任部门，按规定时限完成整改，并以书面形式向驻局纪检组报告整改结果，有效发挥了驻局纪检组的整改监督作用。</w:t>
      </w:r>
    </w:p>
    <w:p>
      <w:pPr>
        <w:ind w:left="0" w:right="0" w:firstLine="560"/>
        <w:spacing w:before="450" w:after="450" w:line="312" w:lineRule="auto"/>
      </w:pPr>
      <w:r>
        <w:rPr>
          <w:rFonts w:ascii="宋体" w:hAnsi="宋体" w:eastAsia="宋体" w:cs="宋体"/>
          <w:color w:val="000"/>
          <w:sz w:val="28"/>
          <w:szCs w:val="28"/>
        </w:rPr>
        <w:t xml:space="preserve">　　(四)坚持问题导向，推进整改落实。按照巡察整改的具体要求，在局党组的统一领导下，各职能部门集中精力、集中时间全面开展了整改落实工作。一是逐项制定整改措施，对照23个问题，制定了59项整改措施。二是确定每项措施完成情况，按照59项整改措施标准要求，已完成55项，占93.22%，正在推进4项，占6.78%。三是进一步深化整改落实，按照整改措施落实不同时间节点要求，不断推动各阶段工作落实到位，确保按规定时限高质量完成整改任务。</w:t>
      </w:r>
    </w:p>
    <w:p>
      <w:pPr>
        <w:ind w:left="0" w:right="0" w:firstLine="560"/>
        <w:spacing w:before="450" w:after="450" w:line="312" w:lineRule="auto"/>
      </w:pPr>
      <w:r>
        <w:rPr>
          <w:rFonts w:ascii="宋体" w:hAnsi="宋体" w:eastAsia="宋体" w:cs="宋体"/>
          <w:color w:val="000"/>
          <w:sz w:val="28"/>
          <w:szCs w:val="28"/>
        </w:rPr>
        <w:t xml:space="preserve">　　二、巡察组反馈意见整改落实情况</w:t>
      </w:r>
    </w:p>
    <w:p>
      <w:pPr>
        <w:ind w:left="0" w:right="0" w:firstLine="560"/>
        <w:spacing w:before="450" w:after="450" w:line="312" w:lineRule="auto"/>
      </w:pPr>
      <w:r>
        <w:rPr>
          <w:rFonts w:ascii="宋体" w:hAnsi="宋体" w:eastAsia="宋体" w:cs="宋体"/>
          <w:color w:val="000"/>
          <w:sz w:val="28"/>
          <w:szCs w:val="28"/>
        </w:rPr>
        <w:t xml:space="preserve">　　(一)形式主义、官僚主义问题还不同程度存在</w:t>
      </w:r>
    </w:p>
    <w:p>
      <w:pPr>
        <w:ind w:left="0" w:right="0" w:firstLine="560"/>
        <w:spacing w:before="450" w:after="450" w:line="312" w:lineRule="auto"/>
      </w:pPr>
      <w:r>
        <w:rPr>
          <w:rFonts w:ascii="宋体" w:hAnsi="宋体" w:eastAsia="宋体" w:cs="宋体"/>
          <w:color w:val="000"/>
          <w:sz w:val="28"/>
          <w:szCs w:val="28"/>
        </w:rPr>
        <w:t xml:space="preserve">　　1、贯彻落实上级决策部署不到位</w:t>
      </w:r>
    </w:p>
    <w:p>
      <w:pPr>
        <w:ind w:left="0" w:right="0" w:firstLine="560"/>
        <w:spacing w:before="450" w:after="450" w:line="312" w:lineRule="auto"/>
      </w:pPr>
      <w:r>
        <w:rPr>
          <w:rFonts w:ascii="宋体" w:hAnsi="宋体" w:eastAsia="宋体" w:cs="宋体"/>
          <w:color w:val="000"/>
          <w:sz w:val="28"/>
          <w:szCs w:val="28"/>
        </w:rPr>
        <w:t xml:space="preserve">　　(1)工作站位不高，对《黑龙江省优化营商环境条例》《关于重塑营商环境的意见》等重大决策，重视程度不高，在推进落实中表现为重文件传达、制定方案、会议部署，与本部门工作实际结合不够紧密。</w:t>
      </w:r>
    </w:p>
    <w:p>
      <w:pPr>
        <w:ind w:left="0" w:right="0" w:firstLine="560"/>
        <w:spacing w:before="450" w:after="450" w:line="312" w:lineRule="auto"/>
      </w:pPr>
      <w:r>
        <w:rPr>
          <w:rFonts w:ascii="宋体" w:hAnsi="宋体" w:eastAsia="宋体" w:cs="宋体"/>
          <w:color w:val="000"/>
          <w:sz w:val="28"/>
          <w:szCs w:val="28"/>
        </w:rPr>
        <w:t xml:space="preserve">　　整改情况：①制定了《牡丹江市市场监督管理局2024年深化机关作风整顿优化营商环境实施方案》，召开全局会议，成立领导小组，对开展优化营商环境工作提出重要要求。全力推行“一照九证办事不求人”工作，最大程度地满足市场主体和人民群众办事便利化要求，进一步压缩时间‘减少环节’优化流程;4月18日邀请师院丛淼教授开展《黑龙江省优化营商环境条例》专题讲座。②全部审批事项均已整合到审批中心办理。③全面践行“四零”服务承诺，制定《牡丹江市市场监督管理局深入推进审批服务便民化工作方案》，持续推进审批服务便民化工作。</w:t>
      </w:r>
    </w:p>
    <w:p>
      <w:pPr>
        <w:ind w:left="0" w:right="0" w:firstLine="560"/>
        <w:spacing w:before="450" w:after="450" w:line="312" w:lineRule="auto"/>
      </w:pPr>
      <w:r>
        <w:rPr>
          <w:rFonts w:ascii="宋体" w:hAnsi="宋体" w:eastAsia="宋体" w:cs="宋体"/>
          <w:color w:val="000"/>
          <w:sz w:val="28"/>
          <w:szCs w:val="28"/>
        </w:rPr>
        <w:t xml:space="preserve">　　(2)针对学校周边“五毛”食品虽然制定了工作方案，开展了专项行动，但“五毛”食品依然屡禁不绝。</w:t>
      </w:r>
    </w:p>
    <w:p>
      <w:pPr>
        <w:ind w:left="0" w:right="0" w:firstLine="560"/>
        <w:spacing w:before="450" w:after="450" w:line="312" w:lineRule="auto"/>
      </w:pPr>
      <w:r>
        <w:rPr>
          <w:rFonts w:ascii="宋体" w:hAnsi="宋体" w:eastAsia="宋体" w:cs="宋体"/>
          <w:color w:val="000"/>
          <w:sz w:val="28"/>
          <w:szCs w:val="28"/>
        </w:rPr>
        <w:t xml:space="preserve">　　整改情况：①完成各县(市)区中小学校及其周边食品销售业户统计工作，并填写《中小学校及周边销售单位登记信息表》，建立了监管台帐。②各辖区监管部门组织与校园及周边食品销售业户签订了《食品经营者公开承诺书》，并对货源、供货信息进行登记建档，对不能溯源的“五毛”食品，一律责令下架，在全市校园周边设置180块综合治理公示牌，公布投诉举报电话。③市局组成督查组对校园及周边食品销售业户进行督查检查，并将检查情况反馈辖区监管部门。④制定《校园及周边五毛食品专项抽查计划》，监督抽检80个批次，不合格4批次，立案查处4起。</w:t>
      </w:r>
    </w:p>
    <w:p>
      <w:pPr>
        <w:ind w:left="0" w:right="0" w:firstLine="560"/>
        <w:spacing w:before="450" w:after="450" w:line="312" w:lineRule="auto"/>
      </w:pPr>
      <w:r>
        <w:rPr>
          <w:rFonts w:ascii="宋体" w:hAnsi="宋体" w:eastAsia="宋体" w:cs="宋体"/>
          <w:color w:val="000"/>
          <w:sz w:val="28"/>
          <w:szCs w:val="28"/>
        </w:rPr>
        <w:t xml:space="preserve">　　2、在兼顾严执法与促发展上仍有差距</w:t>
      </w:r>
    </w:p>
    <w:p>
      <w:pPr>
        <w:ind w:left="0" w:right="0" w:firstLine="560"/>
        <w:spacing w:before="450" w:after="450" w:line="312" w:lineRule="auto"/>
      </w:pPr>
      <w:r>
        <w:rPr>
          <w:rFonts w:ascii="宋体" w:hAnsi="宋体" w:eastAsia="宋体" w:cs="宋体"/>
          <w:color w:val="000"/>
          <w:sz w:val="28"/>
          <w:szCs w:val="28"/>
        </w:rPr>
        <w:t xml:space="preserve">　　(3)在办理营业执照、生产许可、日常监管等方面，首先考虑的是如何“规避责任”，而不能从兼顾经济发展和回应民生关切角度出发创新服务。国家出台政策放宽了办理登记注册的市场主体登记住所限制，但仍然要求在居民住宅登记注册的企业(个体工商户)到社区开具居住证明。</w:t>
      </w:r>
    </w:p>
    <w:p>
      <w:pPr>
        <w:ind w:left="0" w:right="0" w:firstLine="560"/>
        <w:spacing w:before="450" w:after="450" w:line="312" w:lineRule="auto"/>
      </w:pPr>
      <w:r>
        <w:rPr>
          <w:rFonts w:ascii="宋体" w:hAnsi="宋体" w:eastAsia="宋体" w:cs="宋体"/>
          <w:color w:val="000"/>
          <w:sz w:val="28"/>
          <w:szCs w:val="28"/>
        </w:rPr>
        <w:t xml:space="preserve">　　整改情况：①建立“宽进、快办、严管、便民、公开”的审批服务模式，实行住所承诺制，同时与社区保持一致，没有验收报告的经营者，社区开具证明材料完成审批办照，充分实现监管局便企服务职能。②在开发区产业园区、科技园区、孵化器、大学生创业园内，开展企业登记集群注册，充分释放住所资源，方便了企业的准入，增加了市场活力。</w:t>
      </w:r>
    </w:p>
    <w:p>
      <w:pPr>
        <w:ind w:left="0" w:right="0" w:firstLine="560"/>
        <w:spacing w:before="450" w:after="450" w:line="312" w:lineRule="auto"/>
      </w:pPr>
      <w:r>
        <w:rPr>
          <w:rFonts w:ascii="宋体" w:hAnsi="宋体" w:eastAsia="宋体" w:cs="宋体"/>
          <w:color w:val="000"/>
          <w:sz w:val="28"/>
          <w:szCs w:val="28"/>
        </w:rPr>
        <w:t xml:space="preserve">　　3、深入基层调研指导不够</w:t>
      </w:r>
    </w:p>
    <w:p>
      <w:pPr>
        <w:ind w:left="0" w:right="0" w:firstLine="560"/>
        <w:spacing w:before="450" w:after="450" w:line="312" w:lineRule="auto"/>
      </w:pPr>
      <w:r>
        <w:rPr>
          <w:rFonts w:ascii="宋体" w:hAnsi="宋体" w:eastAsia="宋体" w:cs="宋体"/>
          <w:color w:val="000"/>
          <w:sz w:val="28"/>
          <w:szCs w:val="28"/>
        </w:rPr>
        <w:t xml:space="preserve">　　(4)市场监管局组建以来，党组把主要精力放在了抓改革、抓整合、抓重点工作部署推进上，没有腾出身子深入基层、工作一线调查研究，面对面指导工作。仍然靠制发文件、听取汇报指挥调度工作，还没有形成问题发现在一线、解决在一线的工作机制。</w:t>
      </w:r>
    </w:p>
    <w:p>
      <w:pPr>
        <w:ind w:left="0" w:right="0" w:firstLine="560"/>
        <w:spacing w:before="450" w:after="450" w:line="312" w:lineRule="auto"/>
      </w:pPr>
      <w:r>
        <w:rPr>
          <w:rFonts w:ascii="宋体" w:hAnsi="宋体" w:eastAsia="宋体" w:cs="宋体"/>
          <w:color w:val="000"/>
          <w:sz w:val="28"/>
          <w:szCs w:val="28"/>
        </w:rPr>
        <w:t xml:space="preserve">　　整改情况：结合“不忘初心、牢记使命”主题教育开展，局领导班子成员紧扣教育主题，结合市场监管工作实际，围绕分管工作精心谋划确定的5个方面调研课题，采取深入基层一线、座谈交流、问卷调查、个别访谈、现场提问、随机抽查、走流程等多种方式进行专题调研，深入了解情况，认真查找问题，精心撰写报告，形成了系统的调研成果。形成调研报告5篇，制定解决措施共26项。调研工作为局党组班子更新监管理念和制定科学决策进一步筑牢了理论根基、奠定了实践基础。</w:t>
      </w:r>
    </w:p>
    <w:p>
      <w:pPr>
        <w:ind w:left="0" w:right="0" w:firstLine="560"/>
        <w:spacing w:before="450" w:after="450" w:line="312" w:lineRule="auto"/>
      </w:pPr>
      <w:r>
        <w:rPr>
          <w:rFonts w:ascii="宋体" w:hAnsi="宋体" w:eastAsia="宋体" w:cs="宋体"/>
          <w:color w:val="000"/>
          <w:sz w:val="28"/>
          <w:szCs w:val="28"/>
        </w:rPr>
        <w:t xml:space="preserve">　　(二)存在不担当不作为慢作为的现象</w:t>
      </w:r>
    </w:p>
    <w:p>
      <w:pPr>
        <w:ind w:left="0" w:right="0" w:firstLine="560"/>
        <w:spacing w:before="450" w:after="450" w:line="312" w:lineRule="auto"/>
      </w:pPr>
      <w:r>
        <w:rPr>
          <w:rFonts w:ascii="宋体" w:hAnsi="宋体" w:eastAsia="宋体" w:cs="宋体"/>
          <w:color w:val="000"/>
          <w:sz w:val="28"/>
          <w:szCs w:val="28"/>
        </w:rPr>
        <w:t xml:space="preserve">　　1、事权下放推进力度不够</w:t>
      </w:r>
    </w:p>
    <w:p>
      <w:pPr>
        <w:ind w:left="0" w:right="0" w:firstLine="560"/>
        <w:spacing w:before="450" w:after="450" w:line="312" w:lineRule="auto"/>
      </w:pPr>
      <w:r>
        <w:rPr>
          <w:rFonts w:ascii="宋体" w:hAnsi="宋体" w:eastAsia="宋体" w:cs="宋体"/>
          <w:color w:val="000"/>
          <w:sz w:val="28"/>
          <w:szCs w:val="28"/>
        </w:rPr>
        <w:t xml:space="preserve">　　(5)按照省相关文件和市“三定方案”事权划分要求，市场监管局部分事权下放还没有完全到位。计量标准器具核准、计量检定机构授权审批事项由于各区市场局在人员编制、技术力量上明显不足，无法开展业务，两项行政许可仍然保留在市局。</w:t>
      </w:r>
    </w:p>
    <w:p>
      <w:pPr>
        <w:ind w:left="0" w:right="0" w:firstLine="560"/>
        <w:spacing w:before="450" w:after="450" w:line="312" w:lineRule="auto"/>
      </w:pPr>
      <w:r>
        <w:rPr>
          <w:rFonts w:ascii="宋体" w:hAnsi="宋体" w:eastAsia="宋体" w:cs="宋体"/>
          <w:color w:val="000"/>
          <w:sz w:val="28"/>
          <w:szCs w:val="28"/>
        </w:rPr>
        <w:t xml:space="preserve">　　整改情况：①目前，已对西安区进行事权下放改革试点，待时机成熟后对其他三个区一并下放。②已对试点局审批人员业务操作进行现场带教。③8月份，由局领导带队组成五个调研组，对各县市区包括许可审批在内的十三项重点工作进行了调研和督导检查。</w:t>
      </w:r>
    </w:p>
    <w:p>
      <w:pPr>
        <w:ind w:left="0" w:right="0" w:firstLine="560"/>
        <w:spacing w:before="450" w:after="450" w:line="312" w:lineRule="auto"/>
      </w:pPr>
      <w:r>
        <w:rPr>
          <w:rFonts w:ascii="宋体" w:hAnsi="宋体" w:eastAsia="宋体" w:cs="宋体"/>
          <w:color w:val="000"/>
          <w:sz w:val="28"/>
          <w:szCs w:val="28"/>
        </w:rPr>
        <w:t xml:space="preserve">　　2、监管方式监管队伍建设滞后</w:t>
      </w:r>
    </w:p>
    <w:p>
      <w:pPr>
        <w:ind w:left="0" w:right="0" w:firstLine="560"/>
        <w:spacing w:before="450" w:after="450" w:line="312" w:lineRule="auto"/>
      </w:pPr>
      <w:r>
        <w:rPr>
          <w:rFonts w:ascii="宋体" w:hAnsi="宋体" w:eastAsia="宋体" w:cs="宋体"/>
          <w:color w:val="000"/>
          <w:sz w:val="28"/>
          <w:szCs w:val="28"/>
        </w:rPr>
        <w:t xml:space="preserve">　　(6)缺乏勇于创新的胆识和担当，习惯于用过往的经验和做法应对新的监管需要，影响了新兴业态发展。在电商、网络配餐、网约车等新业态的监管方面，尚未形成一套有效的监管模式。</w:t>
      </w:r>
    </w:p>
    <w:p>
      <w:pPr>
        <w:ind w:left="0" w:right="0" w:firstLine="560"/>
        <w:spacing w:before="450" w:after="450" w:line="312" w:lineRule="auto"/>
      </w:pPr>
      <w:r>
        <w:rPr>
          <w:rFonts w:ascii="宋体" w:hAnsi="宋体" w:eastAsia="宋体" w:cs="宋体"/>
          <w:color w:val="000"/>
          <w:sz w:val="28"/>
          <w:szCs w:val="28"/>
        </w:rPr>
        <w:t xml:space="preserve">　　整改情况：①推进线上线下一体化监管，建立市局网络市场监管工作领导小组，建立了线上线下一体化监管制度。②调整建立分级监管，设置重点和非重点检查网站。③制定《牡丹江市网络餐饮服务食品安全专项检查工作方案》，加强网络配餐执法检查力度。</w:t>
      </w:r>
    </w:p>
    <w:p>
      <w:pPr>
        <w:ind w:left="0" w:right="0" w:firstLine="560"/>
        <w:spacing w:before="450" w:after="450" w:line="312" w:lineRule="auto"/>
      </w:pPr>
      <w:r>
        <w:rPr>
          <w:rFonts w:ascii="宋体" w:hAnsi="宋体" w:eastAsia="宋体" w:cs="宋体"/>
          <w:color w:val="000"/>
          <w:sz w:val="28"/>
          <w:szCs w:val="28"/>
        </w:rPr>
        <w:t xml:space="preserve">　　(7)执法监管力量薄弱，综合行政执法机构改革进度缓慢，人员至今没有全部到位。</w:t>
      </w:r>
    </w:p>
    <w:p>
      <w:pPr>
        <w:ind w:left="0" w:right="0" w:firstLine="560"/>
        <w:spacing w:before="450" w:after="450" w:line="312" w:lineRule="auto"/>
      </w:pPr>
      <w:r>
        <w:rPr>
          <w:rFonts w:ascii="宋体" w:hAnsi="宋体" w:eastAsia="宋体" w:cs="宋体"/>
          <w:color w:val="000"/>
          <w:sz w:val="28"/>
          <w:szCs w:val="28"/>
        </w:rPr>
        <w:t xml:space="preserve">　　整改情况：①市编委已经批复《牡丹江市深化市场监管综合行政执法改革实施方案》。②已建立市场局综合执法支队，落实工作职能、机构设置、人员配备，加强执法监管力量。</w:t>
      </w:r>
    </w:p>
    <w:p>
      <w:pPr>
        <w:ind w:left="0" w:right="0" w:firstLine="560"/>
        <w:spacing w:before="450" w:after="450" w:line="312" w:lineRule="auto"/>
      </w:pPr>
      <w:r>
        <w:rPr>
          <w:rFonts w:ascii="宋体" w:hAnsi="宋体" w:eastAsia="宋体" w:cs="宋体"/>
          <w:color w:val="000"/>
          <w:sz w:val="28"/>
          <w:szCs w:val="28"/>
        </w:rPr>
        <w:t xml:space="preserve">　　3、检测力量薄弱服务能力不强</w:t>
      </w:r>
    </w:p>
    <w:p>
      <w:pPr>
        <w:ind w:left="0" w:right="0" w:firstLine="560"/>
        <w:spacing w:before="450" w:after="450" w:line="312" w:lineRule="auto"/>
      </w:pPr>
      <w:r>
        <w:rPr>
          <w:rFonts w:ascii="宋体" w:hAnsi="宋体" w:eastAsia="宋体" w:cs="宋体"/>
          <w:color w:val="000"/>
          <w:sz w:val="28"/>
          <w:szCs w:val="28"/>
        </w:rPr>
        <w:t xml:space="preserve">　　(8)检验检测队伍年龄结构不合理，缺少中青年技术骨干。特种设备检验因专业技术人员不足，起重机械和压力管道安装两项检验工作暂停，致使部分企业只能到外地进行检验，增加了企业负担。</w:t>
      </w:r>
    </w:p>
    <w:p>
      <w:pPr>
        <w:ind w:left="0" w:right="0" w:firstLine="560"/>
        <w:spacing w:before="450" w:after="450" w:line="312" w:lineRule="auto"/>
      </w:pPr>
      <w:r>
        <w:rPr>
          <w:rFonts w:ascii="宋体" w:hAnsi="宋体" w:eastAsia="宋体" w:cs="宋体"/>
          <w:color w:val="000"/>
          <w:sz w:val="28"/>
          <w:szCs w:val="28"/>
        </w:rPr>
        <w:t xml:space="preserve">　　整改情况：①2024年派出2名检验员参加了起重机械检验师取证学习，2人均通过考试，取得了起重机械检验师资格证，起重机械监督检验工作已经恢复。②经市政府批准同意聘请2名压力管道检验师，现已聘请到1名，另一名仍在积极招聘中。③ 正在实施引进专业技术人才工作。</w:t>
      </w:r>
    </w:p>
    <w:p>
      <w:pPr>
        <w:ind w:left="0" w:right="0" w:firstLine="560"/>
        <w:spacing w:before="450" w:after="450" w:line="312" w:lineRule="auto"/>
      </w:pPr>
      <w:r>
        <w:rPr>
          <w:rFonts w:ascii="宋体" w:hAnsi="宋体" w:eastAsia="宋体" w:cs="宋体"/>
          <w:color w:val="000"/>
          <w:sz w:val="28"/>
          <w:szCs w:val="28"/>
        </w:rPr>
        <w:t xml:space="preserve">　　(三)党风廉政建设监督责任落实不到位</w:t>
      </w:r>
    </w:p>
    <w:p>
      <w:pPr>
        <w:ind w:left="0" w:right="0" w:firstLine="560"/>
        <w:spacing w:before="450" w:after="450" w:line="312" w:lineRule="auto"/>
      </w:pPr>
      <w:r>
        <w:rPr>
          <w:rFonts w:ascii="宋体" w:hAnsi="宋体" w:eastAsia="宋体" w:cs="宋体"/>
          <w:color w:val="000"/>
          <w:sz w:val="28"/>
          <w:szCs w:val="28"/>
        </w:rPr>
        <w:t xml:space="preserve">　　1、机关作风整顿存在短板</w:t>
      </w:r>
    </w:p>
    <w:p>
      <w:pPr>
        <w:ind w:left="0" w:right="0" w:firstLine="560"/>
        <w:spacing w:before="450" w:after="450" w:line="312" w:lineRule="auto"/>
      </w:pPr>
      <w:r>
        <w:rPr>
          <w:rFonts w:ascii="宋体" w:hAnsi="宋体" w:eastAsia="宋体" w:cs="宋体"/>
          <w:color w:val="000"/>
          <w:sz w:val="28"/>
          <w:szCs w:val="28"/>
        </w:rPr>
        <w:t xml:space="preserve">　　(9)工作纪律要求不严，虽然制订了考勤及请销假制度，但部分机关干部外出没有履行相应手续，存在签批手续不全、代负责人签字等问题。</w:t>
      </w:r>
    </w:p>
    <w:p>
      <w:pPr>
        <w:ind w:left="0" w:right="0" w:firstLine="560"/>
        <w:spacing w:before="450" w:after="450" w:line="312" w:lineRule="auto"/>
      </w:pPr>
      <w:r>
        <w:rPr>
          <w:rFonts w:ascii="宋体" w:hAnsi="宋体" w:eastAsia="宋体" w:cs="宋体"/>
          <w:color w:val="000"/>
          <w:sz w:val="28"/>
          <w:szCs w:val="28"/>
        </w:rPr>
        <w:t xml:space="preserve">　　整改情况：①严格按照请假制度要求履行手续，加强了制度宣传和告知。②强化干部严格履行考勤及请销假程序审批手续意识，审核部门从严审核。③加强教育管理，全面做好日常检查，及时纠正问题，防止类似情况发生。</w:t>
      </w:r>
    </w:p>
    <w:p>
      <w:pPr>
        <w:ind w:left="0" w:right="0" w:firstLine="560"/>
        <w:spacing w:before="450" w:after="450" w:line="312" w:lineRule="auto"/>
      </w:pPr>
      <w:r>
        <w:rPr>
          <w:rFonts w:ascii="宋体" w:hAnsi="宋体" w:eastAsia="宋体" w:cs="宋体"/>
          <w:color w:val="000"/>
          <w:sz w:val="28"/>
          <w:szCs w:val="28"/>
        </w:rPr>
        <w:t xml:space="preserve">　　2、廉政监督责任落实不到位</w:t>
      </w:r>
    </w:p>
    <w:p>
      <w:pPr>
        <w:ind w:left="0" w:right="0" w:firstLine="560"/>
        <w:spacing w:before="450" w:after="450" w:line="312" w:lineRule="auto"/>
      </w:pPr>
      <w:r>
        <w:rPr>
          <w:rFonts w:ascii="宋体" w:hAnsi="宋体" w:eastAsia="宋体" w:cs="宋体"/>
          <w:color w:val="000"/>
          <w:sz w:val="28"/>
          <w:szCs w:val="28"/>
        </w:rPr>
        <w:t xml:space="preserve">　　(10)没有开展个别廉政谈话，《党风廉政建设责任书》也只签订了处级以上干部，科级干部未签订。</w:t>
      </w:r>
    </w:p>
    <w:p>
      <w:pPr>
        <w:ind w:left="0" w:right="0" w:firstLine="560"/>
        <w:spacing w:before="450" w:after="450" w:line="312" w:lineRule="auto"/>
      </w:pPr>
      <w:r>
        <w:rPr>
          <w:rFonts w:ascii="宋体" w:hAnsi="宋体" w:eastAsia="宋体" w:cs="宋体"/>
          <w:color w:val="000"/>
          <w:sz w:val="28"/>
          <w:szCs w:val="28"/>
        </w:rPr>
        <w:t xml:space="preserve">　　整改情况：加强廉政监督，与科级干部签订《党风廉政建设责任书》。</w:t>
      </w:r>
    </w:p>
    <w:p>
      <w:pPr>
        <w:ind w:left="0" w:right="0" w:firstLine="560"/>
        <w:spacing w:before="450" w:after="450" w:line="312" w:lineRule="auto"/>
      </w:pPr>
      <w:r>
        <w:rPr>
          <w:rFonts w:ascii="宋体" w:hAnsi="宋体" w:eastAsia="宋体" w:cs="宋体"/>
          <w:color w:val="000"/>
          <w:sz w:val="28"/>
          <w:szCs w:val="28"/>
        </w:rPr>
        <w:t xml:space="preserve">　　3、警示教育不够</w:t>
      </w:r>
    </w:p>
    <w:p>
      <w:pPr>
        <w:ind w:left="0" w:right="0" w:firstLine="560"/>
        <w:spacing w:before="450" w:after="450" w:line="312" w:lineRule="auto"/>
      </w:pPr>
      <w:r>
        <w:rPr>
          <w:rFonts w:ascii="宋体" w:hAnsi="宋体" w:eastAsia="宋体" w:cs="宋体"/>
          <w:color w:val="000"/>
          <w:sz w:val="28"/>
          <w:szCs w:val="28"/>
        </w:rPr>
        <w:t xml:space="preserve">　　(11)对审批、执法等重点岗位、重点对象没有针对性地开展教育。个别干部处分决定未及时在全局进行通报。</w:t>
      </w:r>
    </w:p>
    <w:p>
      <w:pPr>
        <w:ind w:left="0" w:right="0" w:firstLine="560"/>
        <w:spacing w:before="450" w:after="450" w:line="312" w:lineRule="auto"/>
      </w:pPr>
      <w:r>
        <w:rPr>
          <w:rFonts w:ascii="宋体" w:hAnsi="宋体" w:eastAsia="宋体" w:cs="宋体"/>
          <w:color w:val="000"/>
          <w:sz w:val="28"/>
          <w:szCs w:val="28"/>
        </w:rPr>
        <w:t xml:space="preserve">　　整改情况：进一步排查廉政风险点，尤其对重点岗位、重点对象党风廉政建设风险点进行排查，召开支部党员大会传达学习讨论《中共牡丹江市市场监督管理局党组关于给予刘振秀开除公职处分的决定》。</w:t>
      </w:r>
    </w:p>
    <w:p>
      <w:pPr>
        <w:ind w:left="0" w:right="0" w:firstLine="560"/>
        <w:spacing w:before="450" w:after="450" w:line="312" w:lineRule="auto"/>
      </w:pPr>
      <w:r>
        <w:rPr>
          <w:rFonts w:ascii="宋体" w:hAnsi="宋体" w:eastAsia="宋体" w:cs="宋体"/>
          <w:color w:val="000"/>
          <w:sz w:val="28"/>
          <w:szCs w:val="28"/>
        </w:rPr>
        <w:t xml:space="preserve">　　(四)群众“办事难”问题尚未得到有效解决。</w:t>
      </w:r>
    </w:p>
    <w:p>
      <w:pPr>
        <w:ind w:left="0" w:right="0" w:firstLine="560"/>
        <w:spacing w:before="450" w:after="450" w:line="312" w:lineRule="auto"/>
      </w:pPr>
      <w:r>
        <w:rPr>
          <w:rFonts w:ascii="宋体" w:hAnsi="宋体" w:eastAsia="宋体" w:cs="宋体"/>
          <w:color w:val="000"/>
          <w:sz w:val="28"/>
          <w:szCs w:val="28"/>
        </w:rPr>
        <w:t xml:space="preserve">　　1、商事登记政策落实不到位</w:t>
      </w:r>
    </w:p>
    <w:p>
      <w:pPr>
        <w:ind w:left="0" w:right="0" w:firstLine="560"/>
        <w:spacing w:before="450" w:after="450" w:line="312" w:lineRule="auto"/>
      </w:pPr>
      <w:r>
        <w:rPr>
          <w:rFonts w:ascii="宋体" w:hAnsi="宋体" w:eastAsia="宋体" w:cs="宋体"/>
          <w:color w:val="000"/>
          <w:sz w:val="28"/>
          <w:szCs w:val="28"/>
        </w:rPr>
        <w:t xml:space="preserve">　　(12)全程电子化登记没有完全实现，网上办理还不支持变更登记事项，还需要到审批大厅办理。电子营业执照盖章无法实现自动化，只能人工盖章。</w:t>
      </w:r>
    </w:p>
    <w:p>
      <w:pPr>
        <w:ind w:left="0" w:right="0" w:firstLine="560"/>
        <w:spacing w:before="450" w:after="450" w:line="312" w:lineRule="auto"/>
      </w:pPr>
      <w:r>
        <w:rPr>
          <w:rFonts w:ascii="宋体" w:hAnsi="宋体" w:eastAsia="宋体" w:cs="宋体"/>
          <w:color w:val="000"/>
          <w:sz w:val="28"/>
          <w:szCs w:val="28"/>
        </w:rPr>
        <w:t xml:space="preserve">　　整改情况：①全程电子化登记已全面实施，2024年通过全程电子化登记，全市共设立企业及个体工商户12994户、变更登记1608户。②电子营业执照盖章无法实现自动化，只能人工盖章问题，仅限于市营商局权限内登记企业，对此，市营商局已与省市场监管局沟通。</w:t>
      </w:r>
    </w:p>
    <w:p>
      <w:pPr>
        <w:ind w:left="0" w:right="0" w:firstLine="560"/>
        <w:spacing w:before="450" w:after="450" w:line="312" w:lineRule="auto"/>
      </w:pPr>
      <w:r>
        <w:rPr>
          <w:rFonts w:ascii="宋体" w:hAnsi="宋体" w:eastAsia="宋体" w:cs="宋体"/>
          <w:color w:val="000"/>
          <w:sz w:val="28"/>
          <w:szCs w:val="28"/>
        </w:rPr>
        <w:t xml:space="preserve">　　2、登记注册与监管脱节</w:t>
      </w:r>
    </w:p>
    <w:p>
      <w:pPr>
        <w:ind w:left="0" w:right="0" w:firstLine="560"/>
        <w:spacing w:before="450" w:after="450" w:line="312" w:lineRule="auto"/>
      </w:pPr>
      <w:r>
        <w:rPr>
          <w:rFonts w:ascii="宋体" w:hAnsi="宋体" w:eastAsia="宋体" w:cs="宋体"/>
          <w:color w:val="000"/>
          <w:sz w:val="28"/>
          <w:szCs w:val="28"/>
        </w:rPr>
        <w:t xml:space="preserve">　　(13)市级商事登记职能在市营商局，区级在区市场局，存在上下沟通不畅、业务指导标准不一、信息无法共享等问题。</w:t>
      </w:r>
    </w:p>
    <w:p>
      <w:pPr>
        <w:ind w:left="0" w:right="0" w:firstLine="560"/>
        <w:spacing w:before="450" w:after="450" w:line="312" w:lineRule="auto"/>
      </w:pPr>
      <w:r>
        <w:rPr>
          <w:rFonts w:ascii="宋体" w:hAnsi="宋体" w:eastAsia="宋体" w:cs="宋体"/>
          <w:color w:val="000"/>
          <w:sz w:val="28"/>
          <w:szCs w:val="28"/>
        </w:rPr>
        <w:t xml:space="preserve">　　整改情况：①“三定”后，市局成立登记指导科，统筹对市营商局和县市区的登记业务指导。②严格按照总局制定的登记规范要求，强化对各级登记部门的业务指导，避免政出多门、标准不一。③随着政府一体化政务服务平台的建设完成，已能实现部门间信息共享。</w:t>
      </w:r>
    </w:p>
    <w:p>
      <w:pPr>
        <w:ind w:left="0" w:right="0" w:firstLine="560"/>
        <w:spacing w:before="450" w:after="450" w:line="312" w:lineRule="auto"/>
      </w:pPr>
      <w:r>
        <w:rPr>
          <w:rFonts w:ascii="宋体" w:hAnsi="宋体" w:eastAsia="宋体" w:cs="宋体"/>
          <w:color w:val="000"/>
          <w:sz w:val="28"/>
          <w:szCs w:val="28"/>
        </w:rPr>
        <w:t xml:space="preserve">　　3、审批系统各自为政</w:t>
      </w:r>
    </w:p>
    <w:p>
      <w:pPr>
        <w:ind w:left="0" w:right="0" w:firstLine="560"/>
        <w:spacing w:before="450" w:after="450" w:line="312" w:lineRule="auto"/>
      </w:pPr>
      <w:r>
        <w:rPr>
          <w:rFonts w:ascii="宋体" w:hAnsi="宋体" w:eastAsia="宋体" w:cs="宋体"/>
          <w:color w:val="000"/>
          <w:sz w:val="28"/>
          <w:szCs w:val="28"/>
        </w:rPr>
        <w:t xml:space="preserve">　　(14)工商登记和食药、质监办证三套业务系统目前还没有整合到位，还存在各自收件、各自审批的情况，没有实现行政许可“一口办理”的改革目标。许可证审批存在多头办理情况，药品经营许可、医疗器械许可、食品生产许可、食品经营许可仍存在业务科和审批科多头办理情况。办理证照的办事指南和流程，宣传渠道较为单一，社会知晓度不高。</w:t>
      </w:r>
    </w:p>
    <w:p>
      <w:pPr>
        <w:ind w:left="0" w:right="0" w:firstLine="560"/>
        <w:spacing w:before="450" w:after="450" w:line="312" w:lineRule="auto"/>
      </w:pPr>
      <w:r>
        <w:rPr>
          <w:rFonts w:ascii="宋体" w:hAnsi="宋体" w:eastAsia="宋体" w:cs="宋体"/>
          <w:color w:val="000"/>
          <w:sz w:val="28"/>
          <w:szCs w:val="28"/>
        </w:rPr>
        <w:t xml:space="preserve">　　整改情况：①随着牡丹江市政府一体化政务服务平台的建设完成，目前，原工商登记和食药、质监证照办理业务系统已整合到位。②市市场局全部审批事项均已整合到审批大厅办理。</w:t>
      </w:r>
    </w:p>
    <w:p>
      <w:pPr>
        <w:ind w:left="0" w:right="0" w:firstLine="560"/>
        <w:spacing w:before="450" w:after="450" w:line="312" w:lineRule="auto"/>
      </w:pPr>
      <w:r>
        <w:rPr>
          <w:rFonts w:ascii="宋体" w:hAnsi="宋体" w:eastAsia="宋体" w:cs="宋体"/>
          <w:color w:val="000"/>
          <w:sz w:val="28"/>
          <w:szCs w:val="28"/>
        </w:rPr>
        <w:t xml:space="preserve">　　4、联系服务群众不够紧密</w:t>
      </w:r>
    </w:p>
    <w:p>
      <w:pPr>
        <w:ind w:left="0" w:right="0" w:firstLine="560"/>
        <w:spacing w:before="450" w:after="450" w:line="312" w:lineRule="auto"/>
      </w:pPr>
      <w:r>
        <w:rPr>
          <w:rFonts w:ascii="宋体" w:hAnsi="宋体" w:eastAsia="宋体" w:cs="宋体"/>
          <w:color w:val="000"/>
          <w:sz w:val="28"/>
          <w:szCs w:val="28"/>
        </w:rPr>
        <w:t xml:space="preserve">　　(15)消费维权不贴心，对群众反映问题解决不及时。现有五条投诉举报热线，直到6月才着手整合，推进速度缓慢;未按上级部门要求设立“办照办证不求人”举报专席;未开通电话留言录音功能，无法做到24小时受理投诉。对处理投诉案件的程序缺少监督。</w:t>
      </w:r>
    </w:p>
    <w:p>
      <w:pPr>
        <w:ind w:left="0" w:right="0" w:firstLine="560"/>
        <w:spacing w:before="450" w:after="450" w:line="312" w:lineRule="auto"/>
      </w:pPr>
      <w:r>
        <w:rPr>
          <w:rFonts w:ascii="宋体" w:hAnsi="宋体" w:eastAsia="宋体" w:cs="宋体"/>
          <w:color w:val="000"/>
          <w:sz w:val="28"/>
          <w:szCs w:val="28"/>
        </w:rPr>
        <w:t xml:space="preserve">　　整改情况：①对机构设置、人员配备、业务运行等进行全面整合,加强消费维权工作人员培训，促进工作人员牢固树立消费者至上思想，做到热情接待，及时解决投诉问题。②已完成对五条投诉举报热线的整合，并将12315市场监督管理投诉举报中心1号座席确定为“办证办照不求人”举报专席，做到对投诉案件处理督办及时，反馈到位。③12315语音留言功能已开通，能够做到24小时受理投诉服务。④规范了投诉举报工作规程和投诉举报处理办法，进一步明晰了投诉件的办结标准。</w:t>
      </w:r>
    </w:p>
    <w:p>
      <w:pPr>
        <w:ind w:left="0" w:right="0" w:firstLine="560"/>
        <w:spacing w:before="450" w:after="450" w:line="312" w:lineRule="auto"/>
      </w:pPr>
      <w:r>
        <w:rPr>
          <w:rFonts w:ascii="宋体" w:hAnsi="宋体" w:eastAsia="宋体" w:cs="宋体"/>
          <w:color w:val="000"/>
          <w:sz w:val="28"/>
          <w:szCs w:val="28"/>
        </w:rPr>
        <w:t xml:space="preserve">　　(五)行政执法有待规范，行政处罚自由裁量权较大</w:t>
      </w:r>
    </w:p>
    <w:p>
      <w:pPr>
        <w:ind w:left="0" w:right="0" w:firstLine="560"/>
        <w:spacing w:before="450" w:after="450" w:line="312" w:lineRule="auto"/>
      </w:pPr>
      <w:r>
        <w:rPr>
          <w:rFonts w:ascii="宋体" w:hAnsi="宋体" w:eastAsia="宋体" w:cs="宋体"/>
          <w:color w:val="000"/>
          <w:sz w:val="28"/>
          <w:szCs w:val="28"/>
        </w:rPr>
        <w:t xml:space="preserve">　　1、执法办案不够规范</w:t>
      </w:r>
    </w:p>
    <w:p>
      <w:pPr>
        <w:ind w:left="0" w:right="0" w:firstLine="560"/>
        <w:spacing w:before="450" w:after="450" w:line="312" w:lineRule="auto"/>
      </w:pPr>
      <w:r>
        <w:rPr>
          <w:rFonts w:ascii="宋体" w:hAnsi="宋体" w:eastAsia="宋体" w:cs="宋体"/>
          <w:color w:val="000"/>
          <w:sz w:val="28"/>
          <w:szCs w:val="28"/>
        </w:rPr>
        <w:t xml:space="preserve">　　(16)执法不够严谨，存在瑕疵。</w:t>
      </w:r>
    </w:p>
    <w:p>
      <w:pPr>
        <w:ind w:left="0" w:right="0" w:firstLine="560"/>
        <w:spacing w:before="450" w:after="450" w:line="312" w:lineRule="auto"/>
      </w:pPr>
      <w:r>
        <w:rPr>
          <w:rFonts w:ascii="宋体" w:hAnsi="宋体" w:eastAsia="宋体" w:cs="宋体"/>
          <w:color w:val="000"/>
          <w:sz w:val="28"/>
          <w:szCs w:val="28"/>
        </w:rPr>
        <w:t xml:space="preserve">　　整改情况：组织全局参加培训考试，提升办案人员依法办案能力和水平。市场局成立以来，组织参加省网络教育学院培训147人，参加国家局网络培训796人，参加国家、省、市和本级实地培训1498人次。</w:t>
      </w:r>
    </w:p>
    <w:p>
      <w:pPr>
        <w:ind w:left="0" w:right="0" w:firstLine="560"/>
        <w:spacing w:before="450" w:after="450" w:line="312" w:lineRule="auto"/>
      </w:pPr>
      <w:r>
        <w:rPr>
          <w:rFonts w:ascii="宋体" w:hAnsi="宋体" w:eastAsia="宋体" w:cs="宋体"/>
          <w:color w:val="000"/>
          <w:sz w:val="28"/>
          <w:szCs w:val="28"/>
        </w:rPr>
        <w:t xml:space="preserve">　　2、执法自由裁量权较大</w:t>
      </w:r>
    </w:p>
    <w:p>
      <w:pPr>
        <w:ind w:left="0" w:right="0" w:firstLine="560"/>
        <w:spacing w:before="450" w:after="450" w:line="312" w:lineRule="auto"/>
      </w:pPr>
      <w:r>
        <w:rPr>
          <w:rFonts w:ascii="宋体" w:hAnsi="宋体" w:eastAsia="宋体" w:cs="宋体"/>
          <w:color w:val="000"/>
          <w:sz w:val="28"/>
          <w:szCs w:val="28"/>
        </w:rPr>
        <w:t xml:space="preserve">　　(17)执法过程中存在处罚弹性过大问题。</w:t>
      </w:r>
    </w:p>
    <w:p>
      <w:pPr>
        <w:ind w:left="0" w:right="0" w:firstLine="560"/>
        <w:spacing w:before="450" w:after="450" w:line="312" w:lineRule="auto"/>
      </w:pPr>
      <w:r>
        <w:rPr>
          <w:rFonts w:ascii="宋体" w:hAnsi="宋体" w:eastAsia="宋体" w:cs="宋体"/>
          <w:color w:val="000"/>
          <w:sz w:val="28"/>
          <w:szCs w:val="28"/>
        </w:rPr>
        <w:t xml:space="preserve">　　整改情况：①完善执法制度，制定了《牡丹江市市场局行政处罚案源信息和立案管理规定》、《牡丹江市市场局重大执法决定局长办公会集体讨论工作制度》。②严格规范行政处罚全过程，制定了《牡丹江市市场监督管理局重大执法决定法制审核制度》、《牡丹江市市场监督管理局行政执法全过程记录制度》、《牡丹江市市场监督管理局行政执法公示制度》，有效规范各项执法制度落实和执行，使整个执法程序和行政处罚自由权得到了有效的监督。③组织全局参加培训考试，提升办案人员依法办案能力和水平。市场局成立以来，组织参加省网络教育学院培训147人，参加国家局网络培训796人，参加国家、省、市和本级实地培训1498人次。</w:t>
      </w:r>
    </w:p>
    <w:p>
      <w:pPr>
        <w:ind w:left="0" w:right="0" w:firstLine="560"/>
        <w:spacing w:before="450" w:after="450" w:line="312" w:lineRule="auto"/>
      </w:pPr>
      <w:r>
        <w:rPr>
          <w:rFonts w:ascii="宋体" w:hAnsi="宋体" w:eastAsia="宋体" w:cs="宋体"/>
          <w:color w:val="000"/>
          <w:sz w:val="28"/>
          <w:szCs w:val="28"/>
        </w:rPr>
        <w:t xml:space="preserve">　　3、存在由企业人员代行应尽职责问题</w:t>
      </w:r>
    </w:p>
    <w:p>
      <w:pPr>
        <w:ind w:left="0" w:right="0" w:firstLine="560"/>
        <w:spacing w:before="450" w:after="450" w:line="312" w:lineRule="auto"/>
      </w:pPr>
      <w:r>
        <w:rPr>
          <w:rFonts w:ascii="宋体" w:hAnsi="宋体" w:eastAsia="宋体" w:cs="宋体"/>
          <w:color w:val="000"/>
          <w:sz w:val="28"/>
          <w:szCs w:val="28"/>
        </w:rPr>
        <w:t xml:space="preserve">　　(18)部门职责落实有缺位，存在将本该由事业单位承担的工作交由企业完成的情况。</w:t>
      </w:r>
    </w:p>
    <w:p>
      <w:pPr>
        <w:ind w:left="0" w:right="0" w:firstLine="560"/>
        <w:spacing w:before="450" w:after="450" w:line="312" w:lineRule="auto"/>
      </w:pPr>
      <w:r>
        <w:rPr>
          <w:rFonts w:ascii="宋体" w:hAnsi="宋体" w:eastAsia="宋体" w:cs="宋体"/>
          <w:color w:val="000"/>
          <w:sz w:val="28"/>
          <w:szCs w:val="28"/>
        </w:rPr>
        <w:t xml:space="preserve">　　整改情况：已向市编办申请招聘若干名专业技术人员，解决当前人员不足的问题，市编办已同意，待事业单位改革方案批准后再行推进。</w:t>
      </w:r>
    </w:p>
    <w:p>
      <w:pPr>
        <w:ind w:left="0" w:right="0" w:firstLine="560"/>
        <w:spacing w:before="450" w:after="450" w:line="312" w:lineRule="auto"/>
      </w:pPr>
      <w:r>
        <w:rPr>
          <w:rFonts w:ascii="宋体" w:hAnsi="宋体" w:eastAsia="宋体" w:cs="宋体"/>
          <w:color w:val="000"/>
          <w:sz w:val="28"/>
          <w:szCs w:val="28"/>
        </w:rPr>
        <w:t xml:space="preserve">　　(六)、巡察反馈问题整改成效不明显</w:t>
      </w:r>
    </w:p>
    <w:p>
      <w:pPr>
        <w:ind w:left="0" w:right="0" w:firstLine="560"/>
        <w:spacing w:before="450" w:after="450" w:line="312" w:lineRule="auto"/>
      </w:pPr>
      <w:r>
        <w:rPr>
          <w:rFonts w:ascii="宋体" w:hAnsi="宋体" w:eastAsia="宋体" w:cs="宋体"/>
          <w:color w:val="000"/>
          <w:sz w:val="28"/>
          <w:szCs w:val="28"/>
        </w:rPr>
        <w:t xml:space="preserve">　　1、推进速度不够快</w:t>
      </w:r>
    </w:p>
    <w:p>
      <w:pPr>
        <w:ind w:left="0" w:right="0" w:firstLine="560"/>
        <w:spacing w:before="450" w:after="450" w:line="312" w:lineRule="auto"/>
      </w:pPr>
      <w:r>
        <w:rPr>
          <w:rFonts w:ascii="宋体" w:hAnsi="宋体" w:eastAsia="宋体" w:cs="宋体"/>
          <w:color w:val="000"/>
          <w:sz w:val="28"/>
          <w:szCs w:val="28"/>
        </w:rPr>
        <w:t xml:space="preserve">　　(19)在推进巡察反馈问题的整改过程中，工作推进力度不够。</w:t>
      </w:r>
    </w:p>
    <w:p>
      <w:pPr>
        <w:ind w:left="0" w:right="0" w:firstLine="560"/>
        <w:spacing w:before="450" w:after="450" w:line="312" w:lineRule="auto"/>
      </w:pPr>
      <w:r>
        <w:rPr>
          <w:rFonts w:ascii="宋体" w:hAnsi="宋体" w:eastAsia="宋体" w:cs="宋体"/>
          <w:color w:val="000"/>
          <w:sz w:val="28"/>
          <w:szCs w:val="28"/>
        </w:rPr>
        <w:t xml:space="preserve">　　整改情况：①制定巡察反馈意见整改工作责任分工方案，明确了责任领导、责任部门、整改标准、时限要求的基础，加强跟踪督办整改落实机制。②逐项细化整改，已全面推进整改措施，确保在年底前完成整改目标任务。③建立销号台账，对已完成反馈问题不定期逐项整改销号，对整改难点进行重点推进。12月末，销号175项，占全部问题的96.15%。④在推进整改工作中完善各项工作制度和监管机制。⑤严格按照市委巡察反馈意见要求，按月上报巡察整改落实情况台账。</w:t>
      </w:r>
    </w:p>
    <w:p>
      <w:pPr>
        <w:ind w:left="0" w:right="0" w:firstLine="560"/>
        <w:spacing w:before="450" w:after="450" w:line="312" w:lineRule="auto"/>
      </w:pPr>
      <w:r>
        <w:rPr>
          <w:rFonts w:ascii="宋体" w:hAnsi="宋体" w:eastAsia="宋体" w:cs="宋体"/>
          <w:color w:val="000"/>
          <w:sz w:val="28"/>
          <w:szCs w:val="28"/>
        </w:rPr>
        <w:t xml:space="preserve">　　2、责任主体落实不到位</w:t>
      </w:r>
    </w:p>
    <w:p>
      <w:pPr>
        <w:ind w:left="0" w:right="0" w:firstLine="560"/>
        <w:spacing w:before="450" w:after="450" w:line="312" w:lineRule="auto"/>
      </w:pPr>
      <w:r>
        <w:rPr>
          <w:rFonts w:ascii="宋体" w:hAnsi="宋体" w:eastAsia="宋体" w:cs="宋体"/>
          <w:color w:val="000"/>
          <w:sz w:val="28"/>
          <w:szCs w:val="28"/>
        </w:rPr>
        <w:t xml:space="preserve">　　(20)在推进问题整改中，有些问题整改的责任主体不复存在，而新责任主体没有落实到位，延误了整改工作的进度。“两新”工作由于相关职能科室刚成立，对全市非公党建工作安排部署还没有落实。</w:t>
      </w:r>
    </w:p>
    <w:p>
      <w:pPr>
        <w:ind w:left="0" w:right="0" w:firstLine="560"/>
        <w:spacing w:before="450" w:after="450" w:line="312" w:lineRule="auto"/>
      </w:pPr>
      <w:r>
        <w:rPr>
          <w:rFonts w:ascii="宋体" w:hAnsi="宋体" w:eastAsia="宋体" w:cs="宋体"/>
          <w:color w:val="000"/>
          <w:sz w:val="28"/>
          <w:szCs w:val="28"/>
        </w:rPr>
        <w:t xml:space="preserve">　　整改情况：①“三定”方案批复后，市市场监管局按照省局和市委组织部要求，已将“两新”工作的责任主体、职责分工调整到位。②针对“两新”工作落实，市局成立了“两新”工作领导小组，下发《关于指导小微企业和专业市场“不忘初心、牢记使命”主题教育进一步做好小个专党建工作的通知》，全面落实全市非公党建工作，建立了指导小微企业和专业市场主题教育联络点。</w:t>
      </w:r>
    </w:p>
    <w:p>
      <w:pPr>
        <w:ind w:left="0" w:right="0" w:firstLine="560"/>
        <w:spacing w:before="450" w:after="450" w:line="312" w:lineRule="auto"/>
      </w:pPr>
      <w:r>
        <w:rPr>
          <w:rFonts w:ascii="宋体" w:hAnsi="宋体" w:eastAsia="宋体" w:cs="宋体"/>
          <w:color w:val="000"/>
          <w:sz w:val="28"/>
          <w:szCs w:val="28"/>
        </w:rPr>
        <w:t xml:space="preserve">　　3、巡察整改督导不到位</w:t>
      </w:r>
    </w:p>
    <w:p>
      <w:pPr>
        <w:ind w:left="0" w:right="0" w:firstLine="560"/>
        <w:spacing w:before="450" w:after="450" w:line="312" w:lineRule="auto"/>
      </w:pPr>
      <w:r>
        <w:rPr>
          <w:rFonts w:ascii="宋体" w:hAnsi="宋体" w:eastAsia="宋体" w:cs="宋体"/>
          <w:color w:val="000"/>
          <w:sz w:val="28"/>
          <w:szCs w:val="28"/>
        </w:rPr>
        <w:t xml:space="preserve">　　(21)局党组没有定期听取整改推进情况报告，存在跟踪不及时、不到位的情况。</w:t>
      </w:r>
    </w:p>
    <w:p>
      <w:pPr>
        <w:ind w:left="0" w:right="0" w:firstLine="560"/>
        <w:spacing w:before="450" w:after="450" w:line="312" w:lineRule="auto"/>
      </w:pPr>
      <w:r>
        <w:rPr>
          <w:rFonts w:ascii="宋体" w:hAnsi="宋体" w:eastAsia="宋体" w:cs="宋体"/>
          <w:color w:val="000"/>
          <w:sz w:val="28"/>
          <w:szCs w:val="28"/>
        </w:rPr>
        <w:t xml:space="preserve">　　整改情况：①召开党组会议，整体分析研究整改情况，对8项整改重点难点，45册人事干部档案问题提出初审意见，适时掌握整改落实工作动态对重点问题开展讨论研究。②巡察整改专项负责人员及时向局领导小组提交各项工作完成情况。③不断细化、完善整改措施。④对整改成果、整改重点、难点进行及时总结。</w:t>
      </w:r>
    </w:p>
    <w:p>
      <w:pPr>
        <w:ind w:left="0" w:right="0" w:firstLine="560"/>
        <w:spacing w:before="450" w:after="450" w:line="312" w:lineRule="auto"/>
      </w:pPr>
      <w:r>
        <w:rPr>
          <w:rFonts w:ascii="宋体" w:hAnsi="宋体" w:eastAsia="宋体" w:cs="宋体"/>
          <w:color w:val="000"/>
          <w:sz w:val="28"/>
          <w:szCs w:val="28"/>
        </w:rPr>
        <w:t xml:space="preserve">　　(22)巡察组对师院家属区周边食品经营场所进行暗访，发现有的饭店厨房卫生脏乱差，屋里还有宠物进出，店名与营业执照和食品小经营核准证的名称不符。</w:t>
      </w:r>
    </w:p>
    <w:p>
      <w:pPr>
        <w:ind w:left="0" w:right="0" w:firstLine="560"/>
        <w:spacing w:before="450" w:after="450" w:line="312" w:lineRule="auto"/>
      </w:pPr>
      <w:r>
        <w:rPr>
          <w:rFonts w:ascii="宋体" w:hAnsi="宋体" w:eastAsia="宋体" w:cs="宋体"/>
          <w:color w:val="000"/>
          <w:sz w:val="28"/>
          <w:szCs w:val="28"/>
        </w:rPr>
        <w:t xml:space="preserve">　　整改情况：①与市教育局联合印发《关于加强2024年秋季开学校园(含幼儿园)及周边食品安全监管工作的通知》(牡市监联发〔2024〕 11号)，及《关于开展秋季学校(幼儿园)及周边食品安全联合检查工作的通知》(牡市监联发〔2024〕 19号)，通过专项检查，进一步规范学校及周边餐饮服务单位食品经营行为，加强了人员健康管理和环境卫生管理理，确保学生的饮食安全，打击违法违规行为，对检查中发现的问题，已责成属地监管部门依法进行处理，确保了学生的饮食安全。②责成爱民区市场监管局对师院家属区周边食品经营场所进行检查，对存在店名与营业执照不符的已经进行处理。</w:t>
      </w:r>
    </w:p>
    <w:p>
      <w:pPr>
        <w:ind w:left="0" w:right="0" w:firstLine="560"/>
        <w:spacing w:before="450" w:after="450" w:line="312" w:lineRule="auto"/>
      </w:pPr>
      <w:r>
        <w:rPr>
          <w:rFonts w:ascii="宋体" w:hAnsi="宋体" w:eastAsia="宋体" w:cs="宋体"/>
          <w:color w:val="000"/>
          <w:sz w:val="28"/>
          <w:szCs w:val="28"/>
        </w:rPr>
        <w:t xml:space="preserve">　　(23)对整改督办工作仍然存在跟踪问效不到位的问题。</w:t>
      </w:r>
    </w:p>
    <w:p>
      <w:pPr>
        <w:ind w:left="0" w:right="0" w:firstLine="560"/>
        <w:spacing w:before="450" w:after="450" w:line="312" w:lineRule="auto"/>
      </w:pPr>
      <w:r>
        <w:rPr>
          <w:rFonts w:ascii="宋体" w:hAnsi="宋体" w:eastAsia="宋体" w:cs="宋体"/>
          <w:color w:val="000"/>
          <w:sz w:val="28"/>
          <w:szCs w:val="28"/>
        </w:rPr>
        <w:t xml:space="preserve">　　整改情况：①加强了巡察整改宣传，及时公开巡察整改落实情况②召开党组会议，对8项整改重点难点进行研究，适时掌握整改落实工作动态。③按月上报整改情况，及时反馈整改内容，对重点难点问题开展分析研判。</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加强领导，督办整改任务目标落实落地。加强党组对反馈问题整改工作的领导，围绕整改不到位问题定期听取情况汇报，研究具体推进措施，突破整改工作难点，解决整改工作难题，切实保证巡察整改工作落实落靠。</w:t>
      </w:r>
    </w:p>
    <w:p>
      <w:pPr>
        <w:ind w:left="0" w:right="0" w:firstLine="560"/>
        <w:spacing w:before="450" w:after="450" w:line="312" w:lineRule="auto"/>
      </w:pPr>
      <w:r>
        <w:rPr>
          <w:rFonts w:ascii="宋体" w:hAnsi="宋体" w:eastAsia="宋体" w:cs="宋体"/>
          <w:color w:val="000"/>
          <w:sz w:val="28"/>
          <w:szCs w:val="28"/>
        </w:rPr>
        <w:t xml:space="preserve">　　(二)夯实责任，逐项推进整改措施落实。按照《市委第九巡查组巡察反馈意见整改责任分工方案》确定的整改措施、责任领导、责任部门，进一步夯实责任，认真查找未完成整改问题成因，制定具体可行措施，加大整改推进力度，逐项推进整改任务落实。</w:t>
      </w:r>
    </w:p>
    <w:p>
      <w:pPr>
        <w:ind w:left="0" w:right="0" w:firstLine="560"/>
        <w:spacing w:before="450" w:after="450" w:line="312" w:lineRule="auto"/>
      </w:pPr>
      <w:r>
        <w:rPr>
          <w:rFonts w:ascii="宋体" w:hAnsi="宋体" w:eastAsia="宋体" w:cs="宋体"/>
          <w:color w:val="000"/>
          <w:sz w:val="28"/>
          <w:szCs w:val="28"/>
        </w:rPr>
        <w:t xml:space="preserve">　　(三)锁定目标，限期完成整改工作任务。进一步强化整改专班工作合力，加强督办指导，完善整改措施，促进成果转化，限期完成未整改问题销号，打好整体整改工作攻坚战。</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市场监督管理局党组2024年巡察工作情况汇报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根据机构改革要求，市场监督管理局全面整合了原市工商局、食药监局、质监局，市发改委的价格监督检查与反垄断执法，市商务和粮食局的经营者集中反垄断执法，市科技局的知识产权管理等职能职责，于xxxx年xx月xx日正式挂牌成立。</w:t>
      </w:r>
    </w:p>
    <w:p>
      <w:pPr>
        <w:ind w:left="0" w:right="0" w:firstLine="560"/>
        <w:spacing w:before="450" w:after="450" w:line="312" w:lineRule="auto"/>
      </w:pPr>
      <w:r>
        <w:rPr>
          <w:rFonts w:ascii="宋体" w:hAnsi="宋体" w:eastAsia="宋体" w:cs="宋体"/>
          <w:color w:val="000"/>
          <w:sz w:val="28"/>
          <w:szCs w:val="28"/>
        </w:rPr>
        <w:t xml:space="preserve">　　按照市委“三定”方案和市委编委有关通知要求，我局内设机构设置为xx，机关行政编制xx名，机关后勤服务全额拔款事业编制xx名;设局长xx名，副局长xx名，暂保留总工程师xx名，正科级领导职数xx名，副科级领导职数xx名。现有编制xx名，在编在岗xx人。其中：市局机关核定编制xx名，在编在岗xx人，现有党组成员xx人，副处级非领导职务xx人，科长xx人，副科长xx人。经开区分局和高新区分局核定编制xx名，在编在岗xx人。市场监管综合行政执法支队报送锁定编制xx人，在编在岗xx人。事业单位编制xx名，在编在岗xx人。退休人员xx人(含提前退休人员xx人)。机关党委共有xx个党支部，党员xx名，退休党员xx名。</w:t>
      </w:r>
    </w:p>
    <w:p>
      <w:pPr>
        <w:ind w:left="0" w:right="0" w:firstLine="560"/>
        <w:spacing w:before="450" w:after="450" w:line="312" w:lineRule="auto"/>
      </w:pPr>
      <w:r>
        <w:rPr>
          <w:rFonts w:ascii="宋体" w:hAnsi="宋体" w:eastAsia="宋体" w:cs="宋体"/>
          <w:color w:val="000"/>
          <w:sz w:val="28"/>
          <w:szCs w:val="28"/>
        </w:rPr>
        <w:t xml:space="preserve">　　20xx年，我局坚决落实“四个最严”要求，全力保障人民群众生命财产安全，全市食品、药品、特种设备、工业产品质量安全零事故。全省食品安全满意度排名位居第四，XX商标受理中心获全国商标受理工作先进单位，XX广告创意产业园成功获批国家级广告产业园区，市消委荣获20xx-20xx年度全国消协组织消费维权先进集体。社会治安综合治理工作、安全生产、党风廉政建设、驻村帮扶工作和文明单位创建获省、市先进单位。XXX、XXX、XXX及XXX、XXX分别获评国家总局、市级先进个人。</w:t>
      </w:r>
    </w:p>
    <w:p>
      <w:pPr>
        <w:ind w:left="0" w:right="0" w:firstLine="560"/>
        <w:spacing w:before="450" w:after="450" w:line="312" w:lineRule="auto"/>
      </w:pPr>
      <w:r>
        <w:rPr>
          <w:rFonts w:ascii="宋体" w:hAnsi="宋体" w:eastAsia="宋体" w:cs="宋体"/>
          <w:color w:val="000"/>
          <w:sz w:val="28"/>
          <w:szCs w:val="28"/>
        </w:rPr>
        <w:t xml:space="preserve">　　二、主要工作及成效</w:t>
      </w:r>
    </w:p>
    <w:p>
      <w:pPr>
        <w:ind w:left="0" w:right="0" w:firstLine="560"/>
        <w:spacing w:before="450" w:after="450" w:line="312" w:lineRule="auto"/>
      </w:pPr>
      <w:r>
        <w:rPr>
          <w:rFonts w:ascii="宋体" w:hAnsi="宋体" w:eastAsia="宋体" w:cs="宋体"/>
          <w:color w:val="000"/>
          <w:sz w:val="28"/>
          <w:szCs w:val="28"/>
        </w:rPr>
        <w:t xml:space="preserve">　　(一)筑牢对党忠诚的思想根基，坚定理想信念不动摇，落实路线方针不跑偏，把政治建设的统领作用落到实处。一是深入学习贯彻xxx新时代中国特色社会主义思想，牢固树立“四个意识”，切实增强“四个自信”，坚决做到“两个维护”，在思想上、政治上、行动上始终与以xxx为核心的党中央保持高度一致。二是扎实开展“不忘初心、牢记使命”主题教育，推动常态长效，形成了“班子团结、队伍稳定、风清气正、干事创业”的良好氛围。主题教育期间共收集各类检视问题140条，整改完成率为100%。三是严格落实意识形态工作责任制，把意识形态和网络意识形态工作纳入重要议事日程、纳入党建工作重点内容、纳入领导班子民主生活会、纳入目标考核管理，与市场监管业务工作同部署、同落实、同检查、同考核，实现意识形态领域零事故。四是积极稳妥推进各项改革。按照“放管服”改革要求，全力推进商事制度改革，降低准入门槛，优化营商环境，带动创业就业。截止5月6日，全市场主体已突破26万户，其中企业4.9万户;机构改革稳中求进，职能职责有效整合，“事合、人合、心合、力合”局面初步形成。五是全力打好三大攻坚战。始终把帮扶工作作为一项重要的政治任务来抓，我局帮扶的3个贫困村均脱贫出列。积极配合相关部门开展防范化解重大风险和污染防治工作。六是扎实开展扫黑除恶专项斗争。组织开展欺行霸市、套路贷等13大专项整治，收集问题线索227条，移送涉黑涉恶线索及重大刑事犯罪线索19条，我局具体做法获省、市扫黑办通报推介。</w:t>
      </w:r>
    </w:p>
    <w:p>
      <w:pPr>
        <w:ind w:left="0" w:right="0" w:firstLine="560"/>
        <w:spacing w:before="450" w:after="450" w:line="312" w:lineRule="auto"/>
      </w:pPr>
      <w:r>
        <w:rPr>
          <w:rFonts w:ascii="宋体" w:hAnsi="宋体" w:eastAsia="宋体" w:cs="宋体"/>
          <w:color w:val="000"/>
          <w:sz w:val="28"/>
          <w:szCs w:val="28"/>
        </w:rPr>
        <w:t xml:space="preserve">　　(二)保持永远在路上的清醒和执着，坚持从严治党不懈怠，为民服务不打折，把党风廉政和作风建设的保障作用落到实处。一是旗帜鲜明讲政治守规矩。把政治纪律和政治规矩摆在首位，自觉做到依法用权、秉公用权、廉洁用权。二是坚决落实“两个责任”。把党风廉政建设同市场监管工作同安排同部署，坚持党风廉政谈话和约谈制度，运用“四种形态”对苗头性问题及时提醒、警示。三是坚持把纪律挺在前面，持之以恒正风肃纪。深入开展“慵懒散”和“雁过拔毛”式腐败整治及“人情案、关系案、金钱案”和侵害群众利益问题专项整治。四是全力推动中央八项规定落实落地。局班子成员带头执行相关规定，整治形式主义官僚主义。20xx年发文数量较前一年同比减少50%，“三公经费”开支较前一年同比下降83.7 %。五是坚持驰而不息转作风。在主题教育中突出专项整治，梳理查找出的7类9个主要问题都已整改到位。突出“四办”服务，实现企业开办时间压缩到3个工作日以内。</w:t>
      </w:r>
    </w:p>
    <w:p>
      <w:pPr>
        <w:ind w:left="0" w:right="0" w:firstLine="560"/>
        <w:spacing w:before="450" w:after="450" w:line="312" w:lineRule="auto"/>
      </w:pPr>
      <w:r>
        <w:rPr>
          <w:rFonts w:ascii="宋体" w:hAnsi="宋体" w:eastAsia="宋体" w:cs="宋体"/>
          <w:color w:val="000"/>
          <w:sz w:val="28"/>
          <w:szCs w:val="28"/>
        </w:rPr>
        <w:t xml:space="preserve">　　(三)把握增强政治功能这个根本，坚守战斗堡垒不含糊，规范建设不放松，把组织建设的基础作用落到实处。一是按《党组工作条例》和《党委(党组)落实全面从严治党主体责任规定》，将讲政治贯穿到党组各项工作的全过程，认真落实各项民主决策制度。认真落实党建责任制，将党建工作和中心工作一起谋划、一起部署、一起考核、一起检查。二是坚持党管干部原则和好干部标准，按照《条例》要求选人用人。2024年以来提拔任用24人，无“带病提拔”情况。三是积极推进党支部“五化”建设，严格“三会一课”党内组织生活制度，建立领导班子成员基层党建联系点制度，创建先锋支部8个，优良率超过80%。选举成立了市场监管局第一届机关党委、机关纪委。新冠肺炎疫情防控期间，我局大力开展“党旗在飘扬、党员在冲锋”行动，组建5支党员“突击队”，设立10个党员责任区，统一佩戴党徽、亮明身份、作出承诺，在疫情一线践行党员的初心和使命，省、市各级媒体宣传推介我局疫情防控一线各类先进典型21人次，XX被市委批准火线入党。我局作为市委疫情防控指挥部一级成员单位和市场监管组牵头单位，圆满完成各项防控任务，实现监管领域和防控人员“零”感染。</w:t>
      </w:r>
    </w:p>
    <w:p>
      <w:pPr>
        <w:ind w:left="0" w:right="0" w:firstLine="560"/>
        <w:spacing w:before="450" w:after="450" w:line="312" w:lineRule="auto"/>
      </w:pPr>
      <w:r>
        <w:rPr>
          <w:rFonts w:ascii="宋体" w:hAnsi="宋体" w:eastAsia="宋体" w:cs="宋体"/>
          <w:color w:val="000"/>
          <w:sz w:val="28"/>
          <w:szCs w:val="28"/>
        </w:rPr>
        <w:t xml:space="preserve">　　三、当前存在的突出问题及原因分析</w:t>
      </w:r>
    </w:p>
    <w:p>
      <w:pPr>
        <w:ind w:left="0" w:right="0" w:firstLine="560"/>
        <w:spacing w:before="450" w:after="450" w:line="312" w:lineRule="auto"/>
      </w:pPr>
      <w:r>
        <w:rPr>
          <w:rFonts w:ascii="宋体" w:hAnsi="宋体" w:eastAsia="宋体" w:cs="宋体"/>
          <w:color w:val="000"/>
          <w:sz w:val="28"/>
          <w:szCs w:val="28"/>
        </w:rPr>
        <w:t xml:space="preserve">　　(一)在聚焦贯彻党的路线方针政策和党中央决策部署方面存在的问题。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1.理论学习需进一步加强。深度不够，少数同志认为理论功底、理论素养是对高级领导干部的要求，基层主要是抓落实、具体干，对理论学习的重要性认识不足。有时学习停留在一般化，对一些理论文章和政策文件常局限于通读，浅尝辄止，缺乏纵深思考，缺乏深层次互动和思想交流;系统性不够，由于工作繁忙，部分同志理论学习见缝插针，没有静下心来读原著、学原文、悟原理，存在学习碎片化现象，缺乏系统性。有时存在“现用现学、急用急学、不用缓学”的实用主义思想，缺乏计划性;实践性不够，有时对新战略、新使命、新要求学习领会不深，市场监管工作实际与理论结合不够，没有很好发挥理论的指导作用，缺乏实践性。</w:t>
      </w:r>
    </w:p>
    <w:p>
      <w:pPr>
        <w:ind w:left="0" w:right="0" w:firstLine="560"/>
        <w:spacing w:before="450" w:after="450" w:line="312" w:lineRule="auto"/>
      </w:pPr>
      <w:r>
        <w:rPr>
          <w:rFonts w:ascii="宋体" w:hAnsi="宋体" w:eastAsia="宋体" w:cs="宋体"/>
          <w:color w:val="000"/>
          <w:sz w:val="28"/>
          <w:szCs w:val="28"/>
        </w:rPr>
        <w:t xml:space="preserve">　　2.进取精神需进一步强化。工作积极主动性有所减弱，我局党组领导班子年龄最大58岁，最小46岁，平均年龄55岁，年龄结构偏大，市场监管工作点多、线长、面广、量大，上级工作要求严，群众对服务要求高，工作压力大，偶尔会产生倦怠松劲情绪。机构改革过程中，有3位长期在一线工作的科长，考虑到自身年龄和健康问题，提出退出一线岗位。因我局人员多、职数偏少，有些年轻干部觉得晋升机会有限，成立一年多来已调出和有调出意向的达21人。干事创业激情有所减弱，部分同志随着工作时间的增长，有时产生麻痹、放松思想，觉得自己工作经验丰富了，已经轻车熟路了，考虑问题缺乏对全局和整体的考虑，只考虑满足当前需要，工作缺乏进取心。比如，我局党组成员现有16人，机构改革后仅设置1正3副1总工，上级对超出职数党组成员分流方案不明确，导致部分同志思想上有顾虑，工作中不同程度存在观望情绪。还有部分同志因为年龄偏大，希望解决二级调研员从一线退下来。争先创优的意识有所减弱，少数同志在工作中满足于完成上级交办的任务，满足面上不出问题，只求过得去、不求过得硬。XXXX年X月，我局扫黑除恶专项斗争工作被中央16督导组指出存在“日常工作和扫黑除恶整合不够，存在‘两张皮’现象”，局党组被市纪委约谈。</w:t>
      </w:r>
    </w:p>
    <w:p>
      <w:pPr>
        <w:ind w:left="0" w:right="0" w:firstLine="560"/>
        <w:spacing w:before="450" w:after="450" w:line="312" w:lineRule="auto"/>
      </w:pPr>
      <w:r>
        <w:rPr>
          <w:rFonts w:ascii="宋体" w:hAnsi="宋体" w:eastAsia="宋体" w:cs="宋体"/>
          <w:color w:val="000"/>
          <w:sz w:val="28"/>
          <w:szCs w:val="28"/>
        </w:rPr>
        <w:t xml:space="preserve">　　3.意识形态工作需进一步提高。工作能力需提升，在方法、手段、措施、机制建设、应对突发事件的能力水平方面有所欠缺，还存在用老办法解决新问题。比如对网络意识形态没有开展专题教育培训，致使部分干部职工对网络意识形态工作缺乏了解，对网上低俗、有害信息识别能力较差。阵地建设需完善，三局合一后我局分为3个办公区域，XXX办公区意识形态宣传阵地建设较好，但是XXX和XXX办公区意识形态宣传阵地建设不到位，没有完全发挥宣传教育和示范引领作用。网络阵地建设存在短板，表现在我局QQ和微信工作群多，管理难度大，责任落实不到位，制度不健全，容易引发网络舆情事故。宣传形式需丰富，宣传思想工作的方式方法、传播途径比较单一，还需进一步创新，宣传工作的影响力、感染力、战斗力有待提高;队伍建设需加强，意识形态工作队伍结构不合理，专业素质人才缺乏，业务培训经常化、制度化机制未完全形成。比如，我局机关组建了40人的网评员队伍，但是没有开展学习培训，舆情网络舆情信息收集和网络舆情引导能力相对缺乏。</w:t>
      </w:r>
    </w:p>
    <w:p>
      <w:pPr>
        <w:ind w:left="0" w:right="0" w:firstLine="560"/>
        <w:spacing w:before="450" w:after="450" w:line="312" w:lineRule="auto"/>
      </w:pPr>
      <w:r>
        <w:rPr>
          <w:rFonts w:ascii="宋体" w:hAnsi="宋体" w:eastAsia="宋体" w:cs="宋体"/>
          <w:color w:val="000"/>
          <w:sz w:val="28"/>
          <w:szCs w:val="28"/>
        </w:rPr>
        <w:t xml:space="preserve">　　4.改革工作需进一步加力。“证照分离”改革需提速，国务院确定的第一批106项涉企行政审批事项，分别按照直接取消审批、审批改为备案、实行双告知承诺、优化准入服务四种方式已在全市范围内实施，但是改革的宣传工作存在短板，群众对改革的知晓率不高，导致推进速度相对较慢。“四办”改革和“一件事一次办”改革需提质。我局牵头落实全市压缩企业开办时间改革，在落实“一窗受理、一次提交、并行办理、信息共享、限时办结”方面存在短板，需进一步向政府汇报，落实窗口整合工作。市场监管体制改革需提效。受客观条件制约，市局机构改革相对滞后，机关“三定”、市场监管综合行政执法支队、事业单位改革要进一步加力，职能整合、队伍融合还有较长的路要走。市局与鹤城区局事权划分，市局与县局职能对接还要进一步理顺。监管执法工作水平需提升。由于原食药监、工商、质监垂管时间长，人员老化较严重，面对新形势，部分干部监管能力有所缺乏，面对监管执法工作任务繁重、涉及领域广、监管线条长的复杂局面，少数同志还沿袭以前的老思路老办法，执法手段单一，运用新技术手段创新监管方法较少，不适应对食品药品、一般商品、工业产品等实施全链条监管要求。原三个局干部职工比较熟悉原来业务，能力比较单一，相互间的业务学习交流少，监管水平与大市场监管的要求有较大差距。</w:t>
      </w:r>
    </w:p>
    <w:p>
      <w:pPr>
        <w:ind w:left="0" w:right="0" w:firstLine="560"/>
        <w:spacing w:before="450" w:after="450" w:line="312" w:lineRule="auto"/>
      </w:pPr>
      <w:r>
        <w:rPr>
          <w:rFonts w:ascii="宋体" w:hAnsi="宋体" w:eastAsia="宋体" w:cs="宋体"/>
          <w:color w:val="000"/>
          <w:sz w:val="28"/>
          <w:szCs w:val="28"/>
        </w:rPr>
        <w:t xml:space="preserve">　　(二)在聚焦群众身边腐败和不正之风方面存在的问题。</w:t>
      </w:r>
    </w:p>
    <w:p>
      <w:pPr>
        <w:ind w:left="0" w:right="0" w:firstLine="560"/>
        <w:spacing w:before="450" w:after="450" w:line="312" w:lineRule="auto"/>
      </w:pPr>
      <w:r>
        <w:rPr>
          <w:rFonts w:ascii="宋体" w:hAnsi="宋体" w:eastAsia="宋体" w:cs="宋体"/>
          <w:color w:val="000"/>
          <w:sz w:val="28"/>
          <w:szCs w:val="28"/>
        </w:rPr>
        <w:t xml:space="preserve">　　1.落实“两个责任”离党风廉政建设要求尚有差距。压力传导要加强。客观上仍然存在压力传导层层递减现象，基层少数同志履行“一岗双责”抓得不是很紧，不够深入。比如，有时在上廉政党课时存在流于形式的现象，理论讲得不深不细，问题谈得不痛不痒，警示教育效果未达到预期。监督执纪要加强。有时开展廉政谈话不够及时到位，针对性不强，对一些存在的苗头性、倾向性问题没有在第一时间起到防范和警示作用。比如，对XX、XX等人违法违纪行为的处理从侧面反映了干部监督管理上存在漏洞，警示教育不及时。在廉政谈话中谈工作问题多、谈思想问题少，提工作要求多、开展思想教育少，这些问题都反映出我局落实两个责任工作还存在短板。廉洁教育要加强。有时教育形式比较单一，存在培训学习、观看教育片等常规形式多，以案说法、以案示法、现场教学、举一反三等新方式、新手段运用较少的现象。</w:t>
      </w:r>
    </w:p>
    <w:p>
      <w:pPr>
        <w:ind w:left="0" w:right="0" w:firstLine="560"/>
        <w:spacing w:before="450" w:after="450" w:line="312" w:lineRule="auto"/>
      </w:pPr>
      <w:r>
        <w:rPr>
          <w:rFonts w:ascii="宋体" w:hAnsi="宋体" w:eastAsia="宋体" w:cs="宋体"/>
          <w:color w:val="000"/>
          <w:sz w:val="28"/>
          <w:szCs w:val="28"/>
        </w:rPr>
        <w:t xml:space="preserve">　　2.整治“四风”离作风建设要求尚有差距。精简文山会海还要持续发力。今年以来，因机构改革和疫情防控工作需要，局党组会议集中研究重大问题较多，有时会议时间过长，相关文件下发次数较多，文山会海还需要进一步精简。调研成果运用还要持续发力。针对市场监管领域群众关心的难点、痛点、焦点、堵点问题，寻找解决问题的方式方法探索不够，尤其是对部分症结复杂的问题，因工作力度不能及时有效到位，导致问题解决不及时。加强基层指导还要持续发力。市场监管体制改革后，基层有些同志对改革后的新要求、新形势认识不够，在工作开展中大局观不强，导致问题解决滞后。有些同志觉得不能给基层资金、项目支持，怕增加基层负担，下基层次数较少。</w:t>
      </w:r>
    </w:p>
    <w:p>
      <w:pPr>
        <w:ind w:left="0" w:right="0" w:firstLine="560"/>
        <w:spacing w:before="450" w:after="450" w:line="312" w:lineRule="auto"/>
      </w:pPr>
      <w:r>
        <w:rPr>
          <w:rFonts w:ascii="宋体" w:hAnsi="宋体" w:eastAsia="宋体" w:cs="宋体"/>
          <w:color w:val="000"/>
          <w:sz w:val="28"/>
          <w:szCs w:val="28"/>
        </w:rPr>
        <w:t xml:space="preserve">　　3.为民服务能力水平离群众需要尚有差距。服务措施与改革要求有差距。还存在政策落实有待进一步细化的问题，流程进一步优化的问题，如何在监管中服务、在服务中监管的有效结合上有待探索。比如，有的同志轻服务重监管，在工作中存在以罚代管、一罚了之的现象。服务硬件设施与群众需要有差距。在市民服务中心注册窗口帮办服务区，还存在相应便民硬件设施配置不够完善的情况，办事指南、材料清单还需进一步完善。服务水平与推进高质量发展有差距。注册登记和行政许可工作人员在完成繁重的工作任务之余学习时间少，参加上级部门组织的培训教育机会少，缺乏工作创新，导致服务水平与群众日益迸发的创新创业活力，与推动高质量发展的要求存在差距。</w:t>
      </w:r>
    </w:p>
    <w:p>
      <w:pPr>
        <w:ind w:left="0" w:right="0" w:firstLine="560"/>
        <w:spacing w:before="450" w:after="450" w:line="312" w:lineRule="auto"/>
      </w:pPr>
      <w:r>
        <w:rPr>
          <w:rFonts w:ascii="宋体" w:hAnsi="宋体" w:eastAsia="宋体" w:cs="宋体"/>
          <w:color w:val="000"/>
          <w:sz w:val="28"/>
          <w:szCs w:val="28"/>
        </w:rPr>
        <w:t xml:space="preserve">　　(三)在聚焦基层党组织软弱涣散、组织力欠缺方面存在的问题。</w:t>
      </w:r>
    </w:p>
    <w:p>
      <w:pPr>
        <w:ind w:left="0" w:right="0" w:firstLine="560"/>
        <w:spacing w:before="450" w:after="450" w:line="312" w:lineRule="auto"/>
      </w:pPr>
      <w:r>
        <w:rPr>
          <w:rFonts w:ascii="宋体" w:hAnsi="宋体" w:eastAsia="宋体" w:cs="宋体"/>
          <w:color w:val="000"/>
          <w:sz w:val="28"/>
          <w:szCs w:val="28"/>
        </w:rPr>
        <w:t xml:space="preserve">　　1.党内政治生活标准不高。主要表现在民主生活会上班子成员之间自我批评深刻全面、相互批评不够尖锐到位，虽然做到了红脸出汗，但是火力不足、辣味不够，排毒、治病的效果需进一步提升。导致这种情况的出现，从深层次角度看主要是怕影响班子团结，怕影响同志间的感情。</w:t>
      </w:r>
    </w:p>
    <w:p>
      <w:pPr>
        <w:ind w:left="0" w:right="0" w:firstLine="560"/>
        <w:spacing w:before="450" w:after="450" w:line="312" w:lineRule="auto"/>
      </w:pPr>
      <w:r>
        <w:rPr>
          <w:rFonts w:ascii="宋体" w:hAnsi="宋体" w:eastAsia="宋体" w:cs="宋体"/>
          <w:color w:val="000"/>
          <w:sz w:val="28"/>
          <w:szCs w:val="28"/>
        </w:rPr>
        <w:t xml:space="preserve">　　2.管党治党压力传导不够。客观存在末端弱化现象，有的同志因长期在业务岗位工作，有时存在重业务轻党建，管党建现象，抓党建的主动意识有待加强，以党建带队伍促业务，激发党建工作活力的方法路子不多。个别支部组织力较弱，比如我局离退休支部在落实“三会一课”制度方面存在差距，学习教育流于形式，不能做到时间、内容、人员、效果统一。局党组没有及时督促8个任期届满的党支部做好换届工作，原XX局稽查支队党支部等8个支部没有开展为党员过“政治生日”活动，原XX局工业园分局党支部没有开展党员积分制管理。</w:t>
      </w:r>
    </w:p>
    <w:p>
      <w:pPr>
        <w:ind w:left="0" w:right="0" w:firstLine="560"/>
        <w:spacing w:before="450" w:after="450" w:line="312" w:lineRule="auto"/>
      </w:pPr>
      <w:r>
        <w:rPr>
          <w:rFonts w:ascii="宋体" w:hAnsi="宋体" w:eastAsia="宋体" w:cs="宋体"/>
          <w:color w:val="000"/>
          <w:sz w:val="28"/>
          <w:szCs w:val="28"/>
        </w:rPr>
        <w:t xml:space="preserve">　　3.党员队伍和机制建设科学化水平不强。因历史原因，我局党员年龄结构不合理，目前党员中50岁以上的人数超过50%，需进一步优化。少数基层党支部管理还处于粗放状态，对队伍管理制度落实缺乏一抓到底、持之以恒的决心，还没有完成建立起常态化的党建创新机制，对于已获得较好效果，取得一定成效的党建创新成果再提高、再发散做得不够，没有真正发挥经验推广的积极作用，在宣传总结推广力度上需进一步加强。</w:t>
      </w:r>
    </w:p>
    <w:p>
      <w:pPr>
        <w:ind w:left="0" w:right="0" w:firstLine="560"/>
        <w:spacing w:before="450" w:after="450" w:line="312" w:lineRule="auto"/>
      </w:pPr>
      <w:r>
        <w:rPr>
          <w:rFonts w:ascii="宋体" w:hAnsi="宋体" w:eastAsia="宋体" w:cs="宋体"/>
          <w:color w:val="000"/>
          <w:sz w:val="28"/>
          <w:szCs w:val="28"/>
        </w:rPr>
        <w:t xml:space="preserve">　　4.对基层党建指导力度不精准。主要表现在“共性化”的组织开展基层党建工作较多，“个性化”的分析解决基层党组织问题较少。机关党支部党建活动阵地建设较好，基层党支部阵地建设存在短板。</w:t>
      </w:r>
    </w:p>
    <w:p>
      <w:pPr>
        <w:ind w:left="0" w:right="0" w:firstLine="560"/>
        <w:spacing w:before="450" w:after="450" w:line="312" w:lineRule="auto"/>
      </w:pPr>
      <w:r>
        <w:rPr>
          <w:rFonts w:ascii="宋体" w:hAnsi="宋体" w:eastAsia="宋体" w:cs="宋体"/>
          <w:color w:val="000"/>
          <w:sz w:val="28"/>
          <w:szCs w:val="28"/>
        </w:rPr>
        <w:t xml:space="preserve">　　以上存在的问题及具体表现，主要是理论学习不深、责任压实不紧、压力传导不够、自我要求不高、“四风”整改不彻底。这些问题的存在，不同程度上反映了从严治党的长期性、艰巨性和复杂性。从原因上讲：</w:t>
      </w:r>
    </w:p>
    <w:p>
      <w:pPr>
        <w:ind w:left="0" w:right="0" w:firstLine="560"/>
        <w:spacing w:before="450" w:after="450" w:line="312" w:lineRule="auto"/>
      </w:pPr>
      <w:r>
        <w:rPr>
          <w:rFonts w:ascii="宋体" w:hAnsi="宋体" w:eastAsia="宋体" w:cs="宋体"/>
          <w:color w:val="000"/>
          <w:sz w:val="28"/>
          <w:szCs w:val="28"/>
        </w:rPr>
        <w:t xml:space="preserve">　　一是理论学习有待提高。少数党员干部理论学习不系统、不全面、不深刻，致使自身思想政治素质难以提升，有时面对复杂情况时缺乏应有的政治敏锐性和鉴别力。在政治意识上，个别同志对理想和信仰理解还有偏差，对管党治党停留在面上的一般性号召，落实在文件上，个别同志认为从严治党标准太高、要求太严、管得太死。在大局意识上，没有很好地处理业务工作与从严治党要求的关系，特别是在改革关键时期，对业务工作看得重一些、管得多一些，还没充分认识到从严治党的根本性、基础性和长远性。在核心意识上，以人民为中心的发展理念还不深入，为人民服务的宗旨意识还稍显薄弱。在看齐意识上，习总书记的系列讲话精神还未真正学深学透，对中央、省委、市委加强市场监管的决策部署还没全面深入领会。</w:t>
      </w:r>
    </w:p>
    <w:p>
      <w:pPr>
        <w:ind w:left="0" w:right="0" w:firstLine="560"/>
        <w:spacing w:before="450" w:after="450" w:line="312" w:lineRule="auto"/>
      </w:pPr>
      <w:r>
        <w:rPr>
          <w:rFonts w:ascii="宋体" w:hAnsi="宋体" w:eastAsia="宋体" w:cs="宋体"/>
          <w:color w:val="000"/>
          <w:sz w:val="28"/>
          <w:szCs w:val="28"/>
        </w:rPr>
        <w:t xml:space="preserve">　　二是党性观念有待加强。受一些落后的、消极的世界观、人生观、价值观的影响，放松了对崇高理想信念和高尚人生品格的追求，工作中有畏难情绪，奋斗意识减弱。认为只要尽力做好日常工作，平平稳稳过去就行了。平时忙于应付多、主动落实少，研究情况较多、解决问题不够。还缺乏坐不住等不得的紧迫感、吃不香睡不着的责任感、如临深渊如履薄冰的危机感。对于工作，思想上比较重视，行动上落实还不够。对主流价值观信心不足，存在一切从实用主义出发现象，不善于自觉、自如地运用马克思主义及群众路线的立场和观点来树立正确的政绩观、权力观。</w:t>
      </w:r>
    </w:p>
    <w:p>
      <w:pPr>
        <w:ind w:left="0" w:right="0" w:firstLine="560"/>
        <w:spacing w:before="450" w:after="450" w:line="312" w:lineRule="auto"/>
      </w:pPr>
      <w:r>
        <w:rPr>
          <w:rFonts w:ascii="宋体" w:hAnsi="宋体" w:eastAsia="宋体" w:cs="宋体"/>
          <w:color w:val="000"/>
          <w:sz w:val="28"/>
          <w:szCs w:val="28"/>
        </w:rPr>
        <w:t xml:space="preserve">　　三是主题教育常态化有待巩固。主题教育制度化、常态化上还有欠缺，在引导党员干部学与思、知与行有机结合，把学习成果真正转化为行为动能还有较大差距。领导干部能较好的以合格党员的高标准要求自己，但对普通党员的教育引导有欠缺。个别同志奉行“好人主义”的处世哲学，在价值观中讲中庸，不扎实开展积极、健康的思想斗争，批评与互相批评还不够经常，对于发现的问题不能一针见血指出，敢于斗争、善于斗争的意识不强。</w:t>
      </w:r>
    </w:p>
    <w:p>
      <w:pPr>
        <w:ind w:left="0" w:right="0" w:firstLine="560"/>
        <w:spacing w:before="450" w:after="450" w:line="312" w:lineRule="auto"/>
      </w:pPr>
      <w:r>
        <w:rPr>
          <w:rFonts w:ascii="宋体" w:hAnsi="宋体" w:eastAsia="宋体" w:cs="宋体"/>
          <w:color w:val="000"/>
          <w:sz w:val="28"/>
          <w:szCs w:val="28"/>
        </w:rPr>
        <w:t xml:space="preserve">　　四是党风廉政建设责任落实有待筑牢。主体责任和监督责任存在落实不平衡现象，压力传导时有不畅，存在“上热下冷”现象。在主体责任落实方面，制度建设相对滞后，制度体系不统一、执行不够严格，有的基层党组织领导对主体责任认识不清，对落实主体责任的具体职责事项不明，相关工作不知从何抓起。有的较少研究党风廉政建设工作，没有充分运用廉政教育、警示宣传、正面引导、提示防范等手段，形成反腐倡廉制度化、常态化。在落实监督责任方面，有的党员领导干部满足于做好自身，不敢监督他人，也不愿接受他人监督;有的党员干部满足于不越底线、不闯红线，只求过得去、不求过得硬。加之机构改革后人员调整，在落实党风廉政建设“一岗双责”的协调机制衔接上不够紧密，未形成齐抓共管、整体推进的格局。</w:t>
      </w:r>
    </w:p>
    <w:p>
      <w:pPr>
        <w:ind w:left="0" w:right="0" w:firstLine="560"/>
        <w:spacing w:before="450" w:after="450" w:line="312" w:lineRule="auto"/>
      </w:pPr>
      <w:r>
        <w:rPr>
          <w:rFonts w:ascii="宋体" w:hAnsi="宋体" w:eastAsia="宋体" w:cs="宋体"/>
          <w:color w:val="000"/>
          <w:sz w:val="28"/>
          <w:szCs w:val="28"/>
        </w:rPr>
        <w:t xml:space="preserve">　　五是知行合一水平有待提升。少数同志在深入学习党的十九大精神，特别是学习贯彻xxx新时代中国特色社会主义思想不够系统，领会不够深刻，没有经常学原文、读原著、悟原理，存在浅尝辄止情况，与市场监管实际工作有所脱节。理想信念教育坚持不经常，没有把自己真正摆进去，没有把学习、思想、实践紧密结合起来，运用党的创新理论去观察问题、分析问题、解决问题、指导实践、推动发展的能力不强。少数干部随着年龄的增长和阅历的丰富，认为自己在政治、工作方面已比较成熟，也取得了一定成绩，过去那种干事创业的锐气和奋力开拓的闯劲有所弱化，安于现状，创新意识不强，面对市场监管工作新形势、呈现的新问题，处理复杂棘手问题的能力有待提升。</w:t>
      </w:r>
    </w:p>
    <w:p>
      <w:pPr>
        <w:ind w:left="0" w:right="0" w:firstLine="560"/>
        <w:spacing w:before="450" w:after="450" w:line="312" w:lineRule="auto"/>
      </w:pPr>
      <w:r>
        <w:rPr>
          <w:rFonts w:ascii="宋体" w:hAnsi="宋体" w:eastAsia="宋体" w:cs="宋体"/>
          <w:color w:val="000"/>
          <w:sz w:val="28"/>
          <w:szCs w:val="28"/>
        </w:rPr>
        <w:t xml:space="preserve">　　六是工作作风有待进一步转化。有的同志思想不够解放，有时习惯用老思维、老办法、老套路解决问题、推进工作，缺乏“钉钉子”精神和“滴水穿石”的韧劲，下基层调研不够深入，有时对某些工作也有所思考，但思想上总有各种顾虑，责任意识和担当精神不够，导致好的思路和想法没有充分实践。</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加强党的全面领导，始终把牢方向盘。强化政治意识、大局意识、核心意识、看齐意识，切实增强执行力，坚决服从于中央、省委、市委的决策部署，抓好组织落实，做到令行禁止。严格落实“三重一大”规定，严格按制度规矩办事，严格执行集体决策制度，坚决杜绝一言堂。深入学习宣传贯彻党的十九大精神，坚持用xxx新时代中国特色社会主义思想武装头脑、指导实践、推动工作。持续加强党性党风党纪教育，树立正确的权力观、得失观。不断增强抓落实的水平，将中央和省委、市委重要决策部署与市场监管工作发展实际相结合，逐条逐项细化分解，创造性的抓好工作落实。持续加强党对意识形态领域的领导，切实增强各级领导干部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　　(二)加强党风廉政和作风建设，切实筑牢防火墙。层层压实全面从严治党主体责任和监督责任，落实领导干部“一岗双责”。认真贯彻“三重一大”事项集体决策，加强重点领域、重点事项和重点对象的监督。紧盯“一把手”这个“关键少数”，加强对党员领导干部的监督。严明“六项纪律”，坚决落实好中央八项规定，切实营造风清气正的政治生态。严格落实党风廉政建设局党组主体责任和纪检组的监督责任，做到真管真严、敢管敢严、长管长严。严格贯彻落实《准则》和《条例》，实践监督执纪“四种形态”特别是充分运用谈话、函询等第一种形态，加强对权力运行的制约和监督。持之以恒贯彻落实中央八项规定精神，做到抓常、抓细、抓长，坚决防止“四风”反弹回潮。继续关注群众关心的焦点、热点问题，开展专项治理活动，严厉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　　(三)加强基层组织建设，不断注入原动力。扎实推进支部建设标准化和组织生活正常化，抓实“三会一课”制度落实，召开好组织生活会，开展好主题党日教育。不断加强领导班子和干部队伍建设，坚持德才兼备、以德为先，坚持五湖四海、任人唯贤，选拔任用综合素质高、基层经历深、担当意识强的干部。加强干部教育培训，加强能力建设，打造发展型干部队伍。着力解决基层党组织软弱涣散问题，采取思想教育、谈心谈话、组织整顿等措施，不断提高班子的凝聚力和战斗力。积极创新基层党建模式，探索基层党建与市场监管发展、为民服务融合的新办法、新途径。</w:t>
      </w:r>
    </w:p>
    <w:p>
      <w:pPr>
        <w:ind w:left="0" w:right="0" w:firstLine="560"/>
        <w:spacing w:before="450" w:after="450" w:line="312" w:lineRule="auto"/>
      </w:pPr>
      <w:r>
        <w:rPr>
          <w:rFonts w:ascii="宋体" w:hAnsi="宋体" w:eastAsia="宋体" w:cs="宋体"/>
          <w:color w:val="000"/>
          <w:sz w:val="28"/>
          <w:szCs w:val="28"/>
        </w:rPr>
        <w:t xml:space="preserve">　　(四)加强队伍建设，打造市场监管近卫军。以xxx新时代中国特色社会主义思想为指导，认真贯彻落实党的十九大和十九届二中、三中、四中全会精神，坚持人民为中心的发展理念，按照市委经济工作会议和全省市场监管工作会议部署，紧扣全面建成小康社会目标任务，坚持以人民为中心，把握政治方向;坚持以法治为根本，贯彻依法行政;坚持以创新为引领，提升监管效能;坚持以廉政为准则，树立良好形象。要突出党建引领主题，突出商事制度“放管服”改革主线，突出优化营商环境主业，突出强基础、严执法、保安全、促稳定主调，打造一支忠诚可靠，能打胜仗的市场监管队伍，为把XX这座“五省通衢”城市建设成“西南明珠”，谱写建设富饶美丽幸福新XX的XX篇章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2024-10-06T07:24:57+08:00</dcterms:created>
  <dcterms:modified xsi:type="dcterms:W3CDTF">2024-10-06T07:24:57+08:00</dcterms:modified>
</cp:coreProperties>
</file>

<file path=docProps/custom.xml><?xml version="1.0" encoding="utf-8"?>
<Properties xmlns="http://schemas.openxmlformats.org/officeDocument/2006/custom-properties" xmlns:vt="http://schemas.openxmlformats.org/officeDocument/2006/docPropsVTypes"/>
</file>