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供应室年终培训总结ppt格式</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消毒供应室是医院临床工作的总后勤。它负责临床一线的各种器械、敷料等卫生材料的消毒供应工作。其工作质量直接影响病人的安危和医护质量，更有甚者会影响医院的声誉医学全在线搜集整理。采取了有效的管理措施，以杜绝医院感染的发生。　　健全的领导管理体制...</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医学全在线搜集整理。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　　健全的领导管理体制</w:t>
      </w:r>
    </w:p>
    <w:p>
      <w:pPr>
        <w:ind w:left="0" w:right="0" w:firstLine="560"/>
        <w:spacing w:before="450" w:after="450" w:line="312" w:lineRule="auto"/>
      </w:pPr>
      <w:r>
        <w:rPr>
          <w:rFonts w:ascii="宋体" w:hAnsi="宋体" w:eastAsia="宋体" w:cs="宋体"/>
          <w:color w:val="000"/>
          <w:sz w:val="28"/>
          <w:szCs w:val="28"/>
        </w:rPr>
        <w:t xml:space="preserve">　　我院消毒供应室由分管护理的副院长直接领导，由护理部及院内感染科进行业务指导及监督检查工作。科内人员分工明确，责任到人，形成一整套完整的领导管理体制。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　　高标准的硬件设施建设</w:t>
      </w:r>
    </w:p>
    <w:p>
      <w:pPr>
        <w:ind w:left="0" w:right="0" w:firstLine="560"/>
        <w:spacing w:before="450" w:after="450" w:line="312" w:lineRule="auto"/>
      </w:pPr>
      <w:r>
        <w:rPr>
          <w:rFonts w:ascii="宋体" w:hAnsi="宋体" w:eastAsia="宋体" w:cs="宋体"/>
          <w:color w:val="000"/>
          <w:sz w:val="28"/>
          <w:szCs w:val="28"/>
        </w:rPr>
        <w:t xml:space="preserve">　　严格按照卫生部“医院消毒供应室验收标准”的要求，在建筑方面计划做到最合理的改造。该室位置远离污染源，又接近临床科室，处于相对独立、无污染的区域。室内三室划分明确，严格区分为污染区、清洁区、无菌区。采取强制通过方式，形成由“污—净—无菌”的运行路线，做到人流物流不交叉逆行。由护理部及医院感染科定期到科内进行业务指导及监督检查工作医学全在线搜集整理。科内每季度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小组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　　细菌、微生物学检测标准</w:t>
      </w:r>
    </w:p>
    <w:p>
      <w:pPr>
        <w:ind w:left="0" w:right="0" w:firstLine="560"/>
        <w:spacing w:before="450" w:after="450" w:line="312" w:lineRule="auto"/>
      </w:pPr>
      <w:r>
        <w:rPr>
          <w:rFonts w:ascii="宋体" w:hAnsi="宋体" w:eastAsia="宋体" w:cs="宋体"/>
          <w:color w:val="000"/>
          <w:sz w:val="28"/>
          <w:szCs w:val="28"/>
        </w:rPr>
        <w:t xml:space="preserve">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　　消毒、灭菌设备检测标准</w:t>
      </w:r>
    </w:p>
    <w:p>
      <w:pPr>
        <w:ind w:left="0" w:right="0" w:firstLine="560"/>
        <w:spacing w:before="450" w:after="450" w:line="312" w:lineRule="auto"/>
      </w:pPr>
      <w:r>
        <w:rPr>
          <w:rFonts w:ascii="宋体" w:hAnsi="宋体" w:eastAsia="宋体" w:cs="宋体"/>
          <w:color w:val="000"/>
          <w:sz w:val="28"/>
          <w:szCs w:val="28"/>
        </w:rPr>
        <w:t xml:space="preserve">　　紫外线灯的检测 为确保紫外线灯管效能的有效发挥，对紫外线灯管采取日常检测、强度检测。严格灯管的使用保养原则医学全在线搜集整理。日常检测的内容包括灯管的使用时间、累计照射时间和使用人签名。强度检测每季度1次，且保证新灯管强度不低于100μw/cm2，使用中灯管不低于70μw/cm2。</w:t>
      </w:r>
    </w:p>
    <w:p>
      <w:pPr>
        <w:ind w:left="0" w:right="0" w:firstLine="560"/>
        <w:spacing w:before="450" w:after="450" w:line="312" w:lineRule="auto"/>
      </w:pPr>
      <w:r>
        <w:rPr>
          <w:rFonts w:ascii="宋体" w:hAnsi="宋体" w:eastAsia="宋体" w:cs="宋体"/>
          <w:color w:val="000"/>
          <w:sz w:val="28"/>
          <w:szCs w:val="28"/>
        </w:rPr>
        <w:t xml:space="preserve">　　3.压力灭菌器效果检测 每包进行化学检测，每周用嗜热脂肪杆菌芽孢菌片进行生物检测。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　　由于采取了有效的管理及质检措施，我院从未发生因消毒物品不合格引发的院内感染现象。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2024-10-06T15:22:06+08:00</dcterms:created>
  <dcterms:modified xsi:type="dcterms:W3CDTF">2024-10-06T15:22:06+08:00</dcterms:modified>
</cp:coreProperties>
</file>

<file path=docProps/custom.xml><?xml version="1.0" encoding="utf-8"?>
<Properties xmlns="http://schemas.openxmlformats.org/officeDocument/2006/custom-properties" xmlns:vt="http://schemas.openxmlformats.org/officeDocument/2006/docPropsVTypes"/>
</file>