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2024年事业单位财务工作总结|2024学校财务工作总结</w:t>
      </w:r>
      <w:bookmarkEnd w:id="1"/>
    </w:p>
    <w:p>
      <w:pPr>
        <w:jc w:val="center"/>
        <w:spacing w:before="0" w:after="450"/>
      </w:pPr>
      <w:r>
        <w:rPr>
          <w:rFonts w:ascii="Arial" w:hAnsi="Arial" w:eastAsia="Arial" w:cs="Arial"/>
          <w:color w:val="999999"/>
          <w:sz w:val="20"/>
          <w:szCs w:val="20"/>
        </w:rPr>
        <w:t xml:space="preserve">来源：网络  作者：风起云涌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能坚持解放思想、实事求是、与时俱进的思想路线，运用马克思主义的立场、观点和方法，分析研究和解决学校财务工作中遇到的实际问题。2024学校财务工作总结如下，快随本站小编一起来了解下。　　2024学校财务工作总结　　&gt;(一)关于思想*表现　...</w:t>
      </w:r>
    </w:p>
    <w:p>
      <w:pPr>
        <w:ind w:left="0" w:right="0" w:firstLine="560"/>
        <w:spacing w:before="450" w:after="450" w:line="312" w:lineRule="auto"/>
      </w:pPr>
      <w:r>
        <w:rPr>
          <w:rFonts w:ascii="宋体" w:hAnsi="宋体" w:eastAsia="宋体" w:cs="宋体"/>
          <w:color w:val="000"/>
          <w:sz w:val="28"/>
          <w:szCs w:val="28"/>
        </w:rPr>
        <w:t xml:space="preserve">　　能坚持解放思想、实事求是、与时俱进的思想路线，运用马克思主义的立场、观点和方法，分析研究和解决学校财务工作中遇到的实际问题。2024学校财务工作总结如下，快随本站小编一起来了解下。</w:t>
      </w:r>
    </w:p>
    <w:p>
      <w:pPr>
        <w:ind w:left="0" w:right="0" w:firstLine="560"/>
        <w:spacing w:before="450" w:after="450" w:line="312" w:lineRule="auto"/>
      </w:pPr>
      <w:r>
        <w:rPr>
          <w:rFonts w:ascii="黑体" w:hAnsi="黑体" w:eastAsia="黑体" w:cs="黑体"/>
          <w:color w:val="000000"/>
          <w:sz w:val="36"/>
          <w:szCs w:val="36"/>
          <w:b w:val="1"/>
          <w:bCs w:val="1"/>
        </w:rPr>
        <w:t xml:space="preserve">　　2024学校财务工作总结</w:t>
      </w:r>
    </w:p>
    <w:p>
      <w:pPr>
        <w:ind w:left="0" w:right="0" w:firstLine="560"/>
        <w:spacing w:before="450" w:after="450" w:line="312" w:lineRule="auto"/>
      </w:pPr>
      <w:r>
        <w:rPr>
          <w:rFonts w:ascii="宋体" w:hAnsi="宋体" w:eastAsia="宋体" w:cs="宋体"/>
          <w:color w:val="000"/>
          <w:sz w:val="28"/>
          <w:szCs w:val="28"/>
        </w:rPr>
        <w:t xml:space="preserve">　　&gt;(一)关于思想*表现</w:t>
      </w:r>
    </w:p>
    <w:p>
      <w:pPr>
        <w:ind w:left="0" w:right="0" w:firstLine="560"/>
        <w:spacing w:before="450" w:after="450" w:line="312" w:lineRule="auto"/>
      </w:pPr>
      <w:r>
        <w:rPr>
          <w:rFonts w:ascii="宋体" w:hAnsi="宋体" w:eastAsia="宋体" w:cs="宋体"/>
          <w:color w:val="000"/>
          <w:sz w:val="28"/>
          <w:szCs w:val="28"/>
        </w:rPr>
        <w:t xml:space="preserve">　　能认真学习马列主义、毛泽东思想、邓小平理论和江泽民同志“三个代表”的重要思想;认真学习党的十六大文件，拥护党的基本路线和各项方针政策;服从大局、主动服务大局，认真贯彻落实党委决议、校长办公会议决议和校财经领导小组会议精神;能牢记全心全意为人民服务的宗旨，忠实地为全校师生员工服务;公道正派，坚持原则，在学校改革和事业发展中注意发挥党员领导干部的表率作用。</w:t>
      </w:r>
    </w:p>
    <w:p>
      <w:pPr>
        <w:ind w:left="0" w:right="0" w:firstLine="560"/>
        <w:spacing w:before="450" w:after="450" w:line="312" w:lineRule="auto"/>
      </w:pPr>
      <w:r>
        <w:rPr>
          <w:rFonts w:ascii="宋体" w:hAnsi="宋体" w:eastAsia="宋体" w:cs="宋体"/>
          <w:color w:val="000"/>
          <w:sz w:val="28"/>
          <w:szCs w:val="28"/>
        </w:rPr>
        <w:t xml:space="preserve">　　&gt;(二)关于组织领导能力</w:t>
      </w:r>
    </w:p>
    <w:p>
      <w:pPr>
        <w:ind w:left="0" w:right="0" w:firstLine="560"/>
        <w:spacing w:before="450" w:after="450" w:line="312" w:lineRule="auto"/>
      </w:pPr>
      <w:r>
        <w:rPr>
          <w:rFonts w:ascii="宋体" w:hAnsi="宋体" w:eastAsia="宋体" w:cs="宋体"/>
          <w:color w:val="000"/>
          <w:sz w:val="28"/>
          <w:szCs w:val="28"/>
        </w:rPr>
        <w:t xml:space="preserve">　　能坚持解放思想、实事求是、与时俱进的思想路线，运用马克思主义的立场、观点和方法，分析研究和解决学校财务工作中遇到的实际问题;能驾驭全局，有较强的组织协调能力;具有一定的科学决策水平和开拓创新能力;在干部使用上，善于发现人才、注意培养干部，能正确使用干部，用人所长，避其所短;兼任财务处党支部书记，能结合业务工作的特点，有针对性地做好干部职工的思想*工作。</w:t>
      </w:r>
    </w:p>
    <w:p>
      <w:pPr>
        <w:ind w:left="0" w:right="0" w:firstLine="560"/>
        <w:spacing w:before="450" w:after="450" w:line="312" w:lineRule="auto"/>
      </w:pPr>
      <w:r>
        <w:rPr>
          <w:rFonts w:ascii="宋体" w:hAnsi="宋体" w:eastAsia="宋体" w:cs="宋体"/>
          <w:color w:val="000"/>
          <w:sz w:val="28"/>
          <w:szCs w:val="28"/>
        </w:rPr>
        <w:t xml:space="preserve">　　&gt;(三)关于工作作风</w:t>
      </w:r>
    </w:p>
    <w:p>
      <w:pPr>
        <w:ind w:left="0" w:right="0" w:firstLine="560"/>
        <w:spacing w:before="450" w:after="450" w:line="312" w:lineRule="auto"/>
      </w:pPr>
      <w:r>
        <w:rPr>
          <w:rFonts w:ascii="宋体" w:hAnsi="宋体" w:eastAsia="宋体" w:cs="宋体"/>
          <w:color w:val="000"/>
          <w:sz w:val="28"/>
          <w:szCs w:val="28"/>
        </w:rPr>
        <w:t xml:space="preserve">　　能严格执行民主集中制，认真执行财务处议事规则和工作纪律，坚持每周一次处长办公会议制度。能平易近人，与其他处领导团结协作，与兄弟处室密切配合，努力完成学校下达的各项目标任务。为了在省属高校财务系统中保持一流地位，自我加压，与时俱进，不断探索和管理创新;勇于改革，敢于负责，勤奋敬业，任劳任怨;能组织有关人员经常深入第一线，了解情况，帮助基层解决实际困难。</w:t>
      </w:r>
    </w:p>
    <w:p>
      <w:pPr>
        <w:ind w:left="0" w:right="0" w:firstLine="560"/>
        <w:spacing w:before="450" w:after="450" w:line="312" w:lineRule="auto"/>
      </w:pPr>
      <w:r>
        <w:rPr>
          <w:rFonts w:ascii="宋体" w:hAnsi="宋体" w:eastAsia="宋体" w:cs="宋体"/>
          <w:color w:val="000"/>
          <w:sz w:val="28"/>
          <w:szCs w:val="28"/>
        </w:rPr>
        <w:t xml:space="preserve">　　&gt;(四)关于工作实绩</w:t>
      </w:r>
    </w:p>
    <w:p>
      <w:pPr>
        <w:ind w:left="0" w:right="0" w:firstLine="560"/>
        <w:spacing w:before="450" w:after="450" w:line="312" w:lineRule="auto"/>
      </w:pPr>
      <w:r>
        <w:rPr>
          <w:rFonts w:ascii="宋体" w:hAnsi="宋体" w:eastAsia="宋体" w:cs="宋体"/>
          <w:color w:val="000"/>
          <w:sz w:val="28"/>
          <w:szCs w:val="28"/>
        </w:rPr>
        <w:t xml:space="preserve">　　对照工作目标，今年本人工作实绩主要体现在六个方面：</w:t>
      </w:r>
    </w:p>
    <w:p>
      <w:pPr>
        <w:ind w:left="0" w:right="0" w:firstLine="560"/>
        <w:spacing w:before="450" w:after="450" w:line="312" w:lineRule="auto"/>
      </w:pPr>
      <w:r>
        <w:rPr>
          <w:rFonts w:ascii="宋体" w:hAnsi="宋体" w:eastAsia="宋体" w:cs="宋体"/>
          <w:color w:val="000"/>
          <w:sz w:val="28"/>
          <w:szCs w:val="28"/>
        </w:rPr>
        <w:t xml:space="preserve">　　1、切实做好校财经工作领导小组日常事务工作，当好领导参谋助手。</w:t>
      </w:r>
    </w:p>
    <w:p>
      <w:pPr>
        <w:ind w:left="0" w:right="0" w:firstLine="560"/>
        <w:spacing w:before="450" w:after="450" w:line="312" w:lineRule="auto"/>
      </w:pPr>
      <w:r>
        <w:rPr>
          <w:rFonts w:ascii="宋体" w:hAnsi="宋体" w:eastAsia="宋体" w:cs="宋体"/>
          <w:color w:val="000"/>
          <w:sz w:val="28"/>
          <w:szCs w:val="28"/>
        </w:rPr>
        <w:t xml:space="preserve">　　按照学校2024年党政工作目标要求，今年八月，我校组建了校财经工作领导小组，本人担任财经工作领导小组成员兼秘书，为了使财经工作领导小组有序地开展工作，按照职责分工和工作程序，我能及时主动提出建议议题送校领导审定，事本资料权属文秘资源网查看更多文秘资源网资料先了解和掌握各项议题的具体情况，详实地向校财经工作领导小组汇报，积极地参与讨论，准确地起草会议纪要，并切实贯彻执行校财经领导小组的各项决议。今年共召开六次财经工作领导小组会议，学校急需研究解决的有关财经工作方面的问题基本上都能得到妥善解决，达到了加强对全校财经工作领导的要求。</w:t>
      </w:r>
    </w:p>
    <w:p>
      <w:pPr>
        <w:ind w:left="0" w:right="0" w:firstLine="560"/>
        <w:spacing w:before="450" w:after="450" w:line="312" w:lineRule="auto"/>
      </w:pPr>
      <w:r>
        <w:rPr>
          <w:rFonts w:ascii="宋体" w:hAnsi="宋体" w:eastAsia="宋体" w:cs="宋体"/>
          <w:color w:val="000"/>
          <w:sz w:val="28"/>
          <w:szCs w:val="28"/>
        </w:rPr>
        <w:t xml:space="preserve">　　2、多渠道筹集资金，确保学校资金需要。</w:t>
      </w:r>
    </w:p>
    <w:p>
      <w:pPr>
        <w:ind w:left="0" w:right="0" w:firstLine="560"/>
        <w:spacing w:before="450" w:after="450" w:line="312" w:lineRule="auto"/>
      </w:pPr>
      <w:r>
        <w:rPr>
          <w:rFonts w:ascii="宋体" w:hAnsi="宋体" w:eastAsia="宋体" w:cs="宋体"/>
          <w:color w:val="000"/>
          <w:sz w:val="28"/>
          <w:szCs w:val="28"/>
        </w:rPr>
        <w:t xml:space="preserve">　　(1)充分调动各方面积极性，较好地完成校庆筹资任务。为了调动各学院、各部门筹资积极性，确保我校成功地举办百年校庆，负责起草了《校庆捐赠财物管理办法》和《操作规程》，精心设计了校庆捐赠证书、校庆捐赠财物登记凭证等配套材料，在有关部门的大力支持和配合下，校庆前及时举行了两次捐赠仪式，推动和促进了百年校庆捐赠工作。校庆期间兼任校庆捐赠组组长，组织了100多人的队伍现场接受捐赠，由于精心组织、分工合理、岗位明确、责任到人，捐赠工作井然有序，给来宾和校友们留下了深刻的印象。据统计，校庆捐赠财物共计700多万元，其中捐款400多万元(含财务处争取的捐赠130多万元)，捐赠物品价值300多万元。同时还得到了省财政厅增拨的校庆专项补助100万元，为我校成功地举办百年校庆提供了资金保障。</w:t>
      </w:r>
    </w:p>
    <w:p>
      <w:pPr>
        <w:ind w:left="0" w:right="0" w:firstLine="560"/>
        <w:spacing w:before="450" w:after="450" w:line="312" w:lineRule="auto"/>
      </w:pPr>
      <w:r>
        <w:rPr>
          <w:rFonts w:ascii="宋体" w:hAnsi="宋体" w:eastAsia="宋体" w:cs="宋体"/>
          <w:color w:val="000"/>
          <w:sz w:val="28"/>
          <w:szCs w:val="28"/>
        </w:rPr>
        <w:t xml:space="preserve">　　(2)用好用活政策，增加学校收入。根据我省选择性招生有关政策，我与校内有关部门共同研究筹资办法，规范操作程序，并组织有关人员密切配合，增加学校收入1700多万元，较好地弥补了学校经费的不足。</w:t>
      </w:r>
    </w:p>
    <w:p>
      <w:pPr>
        <w:ind w:left="0" w:right="0" w:firstLine="560"/>
        <w:spacing w:before="450" w:after="450" w:line="312" w:lineRule="auto"/>
      </w:pPr>
      <w:r>
        <w:rPr>
          <w:rFonts w:ascii="宋体" w:hAnsi="宋体" w:eastAsia="宋体" w:cs="宋体"/>
          <w:color w:val="000"/>
          <w:sz w:val="28"/>
          <w:szCs w:val="28"/>
        </w:rPr>
        <w:t xml:space="preserve">　　(3)以研究、考察、培训为纽带，增进我处与省教育厅、财政厅两部门的联系，争取政府部门对我校经费的支持。本人是教育厅“高校经费定额测算研究小组”和“江苏民办高校财务制度研究小组”的主要成员之一。由我执笔的 “部门预算”定额建议，年初上报财政厅，其中部分内容已被财政采纳。我代拟的江苏民办高校财务制度，现已下发执行。</w:t>
      </w:r>
    </w:p>
    <w:p>
      <w:pPr>
        <w:ind w:left="0" w:right="0" w:firstLine="560"/>
        <w:spacing w:before="450" w:after="450" w:line="312" w:lineRule="auto"/>
      </w:pPr>
      <w:r>
        <w:rPr>
          <w:rFonts w:ascii="宋体" w:hAnsi="宋体" w:eastAsia="宋体" w:cs="宋体"/>
          <w:color w:val="000"/>
          <w:sz w:val="28"/>
          <w:szCs w:val="28"/>
        </w:rPr>
        <w:t xml:space="preserve">　　我起草的“赴广东、深圳和浙江高校参观考察报告”，为上级部门加强江苏高校财务管理工作提供了有益的借鉴。我校还聘请财政厅预算编审中心负责人来校进行 “部门预算”业务培训，使我校各级主管财务领导和财会人员普遍受到了一次对“部门预算”知识的辅导。通过研究、考察和培训活动，拓宽了信息传递的通道，增进了交流与合作，增加了上级部门对我校的了解，提高了我校的知名度和美誉度，为我校争取经费创造了有利条件。</w:t>
      </w:r>
    </w:p>
    <w:p>
      <w:pPr>
        <w:ind w:left="0" w:right="0" w:firstLine="560"/>
        <w:spacing w:before="450" w:after="450" w:line="312" w:lineRule="auto"/>
      </w:pPr>
      <w:r>
        <w:rPr>
          <w:rFonts w:ascii="宋体" w:hAnsi="宋体" w:eastAsia="宋体" w:cs="宋体"/>
          <w:color w:val="000"/>
          <w:sz w:val="28"/>
          <w:szCs w:val="28"/>
        </w:rPr>
        <w:t xml:space="preserve">　　据悉，我校关于申请增加重点建设经费的请示报告，最近省政府领导已有批示，原则同意我校“十五期间”重点建设经费与南师大、苏大(211工程)享受同等待遇。为了使领导批示落到实处，今后将需继续用锲而不舍的精神一如既往做好工作，抓住机遇，争取政府及有关部门支持，力争达到预期效果。</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2024-07-05T10:14:41+08:00</dcterms:created>
  <dcterms:modified xsi:type="dcterms:W3CDTF">2024-07-05T10:14:41+08:00</dcterms:modified>
</cp:coreProperties>
</file>

<file path=docProps/custom.xml><?xml version="1.0" encoding="utf-8"?>
<Properties xmlns="http://schemas.openxmlformats.org/officeDocument/2006/custom-properties" xmlns:vt="http://schemas.openxmlformats.org/officeDocument/2006/docPropsVTypes"/>
</file>