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2024年医院财务个人工作总结</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回顾这段时间的工作，在取得成绩的同时，我们也找到了工作中的不足和问题，让我们对过去的工作做个梳理，再写一份工作总结。《2024年医院财务个人工作总结》是为大家准备的，希望对大家有帮助。&gt;【篇一】...</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2024年医院财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&gt;【篇一】2024年医院财务个人工作总结</w:t>
      </w:r>
    </w:p>
    <w:p>
      <w:pPr>
        <w:ind w:left="0" w:right="0" w:firstLine="560"/>
        <w:spacing w:before="450" w:after="450" w:line="312" w:lineRule="auto"/>
      </w:pPr>
      <w:r>
        <w:rPr>
          <w:rFonts w:ascii="宋体" w:hAnsi="宋体" w:eastAsia="宋体" w:cs="宋体"/>
          <w:color w:val="000"/>
          <w:sz w:val="28"/>
          <w:szCs w:val="28"/>
        </w:rPr>
        <w:t xml:space="preserve">　　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&gt;【篇二】2024年医院财务个人工作总结</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　　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　　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　　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三、加强资产管理，核准医院资产。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　　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　　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五、重视知识更新，提高业务水平。</w:t>
      </w:r>
    </w:p>
    <w:p>
      <w:pPr>
        <w:ind w:left="0" w:right="0" w:firstLine="560"/>
        <w:spacing w:before="450" w:after="450" w:line="312" w:lineRule="auto"/>
      </w:pPr>
      <w:r>
        <w:rPr>
          <w:rFonts w:ascii="宋体" w:hAnsi="宋体" w:eastAsia="宋体" w:cs="宋体"/>
          <w:color w:val="000"/>
          <w:sz w:val="28"/>
          <w:szCs w:val="28"/>
        </w:rPr>
        <w:t xml:space="preserve">　　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六、年度内完成的其他工作。</w:t>
      </w:r>
    </w:p>
    <w:p>
      <w:pPr>
        <w:ind w:left="0" w:right="0" w:firstLine="560"/>
        <w:spacing w:before="450" w:after="450" w:line="312" w:lineRule="auto"/>
      </w:pPr>
      <w:r>
        <w:rPr>
          <w:rFonts w:ascii="宋体" w:hAnsi="宋体" w:eastAsia="宋体" w:cs="宋体"/>
          <w:color w:val="000"/>
          <w:sz w:val="28"/>
          <w:szCs w:val="28"/>
        </w:rPr>
        <w:t xml:space="preserve">　　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&gt;【篇三】2024年医院财务个人工作总结</w:t>
      </w:r>
    </w:p>
    <w:p>
      <w:pPr>
        <w:ind w:left="0" w:right="0" w:firstLine="560"/>
        <w:spacing w:before="450" w:after="450" w:line="312" w:lineRule="auto"/>
      </w:pPr>
      <w:r>
        <w:rPr>
          <w:rFonts w:ascii="宋体" w:hAnsi="宋体" w:eastAsia="宋体" w:cs="宋体"/>
          <w:color w:val="000"/>
          <w:sz w:val="28"/>
          <w:szCs w:val="28"/>
        </w:rPr>
        <w:t xml:space="preserve">　　2024年__医院财务工作注重学习和提升财务服务能力，积极探索和推进医院财务管理由规范走向科学的整体改革，坚持“服务、效率、和谐、廉洁”的管理理念，紧紧围绕医院_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2024-09-20T09:22:02+08:00</dcterms:created>
  <dcterms:modified xsi:type="dcterms:W3CDTF">2024-09-20T09:22:02+08:00</dcterms:modified>
</cp:coreProperties>
</file>

<file path=docProps/custom.xml><?xml version="1.0" encoding="utf-8"?>
<Properties xmlns="http://schemas.openxmlformats.org/officeDocument/2006/custom-properties" xmlns:vt="http://schemas.openxmlformats.org/officeDocument/2006/docPropsVTypes"/>
</file>