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党支部积分管理工作总结</w:t>
      </w:r>
      <w:bookmarkEnd w:id="1"/>
    </w:p>
    <w:p>
      <w:pPr>
        <w:jc w:val="center"/>
        <w:spacing w:before="0" w:after="450"/>
      </w:pPr>
      <w:r>
        <w:rPr>
          <w:rFonts w:ascii="Arial" w:hAnsi="Arial" w:eastAsia="Arial" w:cs="Arial"/>
          <w:color w:val="999999"/>
          <w:sz w:val="20"/>
          <w:szCs w:val="20"/>
        </w:rPr>
        <w:t xml:space="preserve">来源：网络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党支部积分管理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党支部积分管理工作总结</w:t>
      </w:r>
    </w:p>
    <w:p>
      <w:pPr>
        <w:ind w:left="0" w:right="0" w:firstLine="560"/>
        <w:spacing w:before="450" w:after="450" w:line="312" w:lineRule="auto"/>
      </w:pPr>
      <w:r>
        <w:rPr>
          <w:rFonts w:ascii="宋体" w:hAnsi="宋体" w:eastAsia="宋体" w:cs="宋体"/>
          <w:color w:val="000"/>
          <w:sz w:val="28"/>
          <w:szCs w:val="28"/>
        </w:rPr>
        <w:t xml:space="preserve">　　近年来，XX党支部创建党员积分管理制度，有效加强了党员教育管理工作，推进了党支部规范化建设。</w:t>
      </w:r>
    </w:p>
    <w:p>
      <w:pPr>
        <w:ind w:left="0" w:right="0" w:firstLine="560"/>
        <w:spacing w:before="450" w:after="450" w:line="312" w:lineRule="auto"/>
      </w:pPr>
      <w:r>
        <w:rPr>
          <w:rFonts w:ascii="宋体" w:hAnsi="宋体" w:eastAsia="宋体" w:cs="宋体"/>
          <w:color w:val="000"/>
          <w:sz w:val="28"/>
          <w:szCs w:val="28"/>
        </w:rPr>
        <w:t xml:space="preserve">　　一是制定制度指标，细化积分标准。2024年，党支部研究制定并试行《党员积分管理制度》。积分指标以《中国共产党章程》、《中国共产党廉洁自律准则》、《中国共产党纪律处分条例》等党内规章制度为依据，充分结合拆迁办党员日常管理实际，共计十四项，并逐项细化，涵盖党员遵纪守法、参加学习教育、撰写工作信息、分享学习心得、参加扶贫帮困和党员志愿服务等各类党内活动、工作绩效考核、民主测评结果、奖惩记录等各方面情况。在充分考量指标权重的基础上，客观制定考核加分、扣分标准，明确导向、突出重点，力求客观公正、实操性强，实现制度执行的刚性约束。比如，“党员在专题研讨会、微讲堂上发言一次积5分;主讲微讲堂一次积50分”;“党员在拆迁e栈APP或组织生活会上提出意见或建议积10分，意见或建议被采纳积20分”;“党员出现违法违纪行为年度内积分清零”;“党员在工作中发挥其他先锋模范作用的，经支部研究讨论，可以酌情加分”。</w:t>
      </w:r>
    </w:p>
    <w:p>
      <w:pPr>
        <w:ind w:left="0" w:right="0" w:firstLine="560"/>
        <w:spacing w:before="450" w:after="450" w:line="312" w:lineRule="auto"/>
      </w:pPr>
      <w:r>
        <w:rPr>
          <w:rFonts w:ascii="宋体" w:hAnsi="宋体" w:eastAsia="宋体" w:cs="宋体"/>
          <w:color w:val="000"/>
          <w:sz w:val="28"/>
          <w:szCs w:val="28"/>
        </w:rPr>
        <w:t xml:space="preserve">　　二是强化公示管理，严格累计积分。为强化《党员积分管理制度》的落实，拆迁办综合部负责党员积分的日常管理和记录，支部纪检委员负责积分管理的监督工作。综合部建立了《党员积分管理台账》，认真记录党员积分指标完成情况，及时考评打分，按照综合部日常登记、季度积分和年终总积分按时公示、党员个人对照检查申报、支部再次认定公示四个步骤进行。以积分管理台账为载体，综合部把党员积分的赋分累计依据清楚如实记录。每次积分公示一出，党员都会聚在党建公示栏前，了解最新积分动态和积分依据事项。在每季度和年终第一次公示期内，党员对积分结果如有异议，可申请综合部复核，如不能达成一致意见，还可向支部纪检委员申诉，由支部委员会进行最终认定。最终的积分评定结果在公示栏进行公示，接受党员和群众广泛监督。去年，支部在一季度党员积分工作中，对其间因工作不力被通报批评的党员干部，严格执行“被通报批评一次积减150分”的规定，强化了党员积分管理的严肃性，引起党员热烈反响和广泛关注。</w:t>
      </w:r>
    </w:p>
    <w:p>
      <w:pPr>
        <w:ind w:left="0" w:right="0" w:firstLine="560"/>
        <w:spacing w:before="450" w:after="450" w:line="312" w:lineRule="auto"/>
      </w:pPr>
      <w:r>
        <w:rPr>
          <w:rFonts w:ascii="宋体" w:hAnsi="宋体" w:eastAsia="宋体" w:cs="宋体"/>
          <w:color w:val="000"/>
          <w:sz w:val="28"/>
          <w:szCs w:val="28"/>
        </w:rPr>
        <w:t xml:space="preserve">　　三是落实结果运用，有效管理积分。为实现《党员积分管理制度》执行结果的有效运用，使积分管理制度真正成为拆迁办党支部对党员的一种约束机制、奖惩机制，对党员管理工作切实产生积极作用，拆迁办党支部深入研究党员积分结果的系统化运用方式，使积分有效规范、指导、约束每名党员的行为。支部对年度积分排名前五位的党员，给予大力表扬和适当奖励，对年度排名后三位的党员进行提醒谈话、重点帮带、分析原因、督促整改。党员个人年度积分作为其本人参加评优推先、年度党员民主评议、年度工作考核、职务晋升的重要参考，排名后三位的党员一般不得推荐为优秀共产党员、优秀党务工作者。通过对党员积分结果的有效运用，引导党员强化荣誉感和羞耻心，向先进看齐，不断对照检查，自我反省、自我提高。</w:t>
      </w:r>
    </w:p>
    <w:p>
      <w:pPr>
        <w:ind w:left="0" w:right="0" w:firstLine="560"/>
        <w:spacing w:before="450" w:after="450" w:line="312" w:lineRule="auto"/>
      </w:pPr>
      <w:r>
        <w:rPr>
          <w:rFonts w:ascii="黑体" w:hAnsi="黑体" w:eastAsia="黑体" w:cs="黑体"/>
          <w:color w:val="000000"/>
          <w:sz w:val="36"/>
          <w:szCs w:val="36"/>
          <w:b w:val="1"/>
          <w:bCs w:val="1"/>
        </w:rPr>
        <w:t xml:space="preserve">　　党支部积分管理工作总结</w:t>
      </w:r>
    </w:p>
    <w:p>
      <w:pPr>
        <w:ind w:left="0" w:right="0" w:firstLine="560"/>
        <w:spacing w:before="450" w:after="450" w:line="312" w:lineRule="auto"/>
      </w:pPr>
      <w:r>
        <w:rPr>
          <w:rFonts w:ascii="宋体" w:hAnsi="宋体" w:eastAsia="宋体" w:cs="宋体"/>
          <w:color w:val="000"/>
          <w:sz w:val="28"/>
          <w:szCs w:val="28"/>
        </w:rPr>
        <w:t xml:space="preserve">　　XX街社区党员分类管理和积分考评试点工作坚持以中央、自治区党委、市委关于加强党员队伍建设系列文件精神为遵循，按照XX街道党工委有关要求，紧密结合“两学一做”学习教育常态化制度化和xx教育，引导广大党员悟初心、守初心、践初心，深入开展固本强基、示范引领、干部履职、党员帮扶“四大行动”，通过严格党员日常管理、强化考核评价，着力解决党员党的意识不强、组织观念不强、担当意识不强、作用发挥不够等问题。XX街社区结合工作实际制定了《林东XX街道XX街社区党员分类管理和积分考评试点工作实施方案》，经过长期的组织运作，现将工作情况总结如下：</w:t>
      </w:r>
    </w:p>
    <w:p>
      <w:pPr>
        <w:ind w:left="0" w:right="0" w:firstLine="560"/>
        <w:spacing w:before="450" w:after="450" w:line="312" w:lineRule="auto"/>
      </w:pPr>
      <w:r>
        <w:rPr>
          <w:rFonts w:ascii="宋体" w:hAnsi="宋体" w:eastAsia="宋体" w:cs="宋体"/>
          <w:color w:val="000"/>
          <w:sz w:val="28"/>
          <w:szCs w:val="28"/>
        </w:rPr>
        <w:t xml:space="preserve">　　XX街社区党总支设有3个党支部，共计党员50名，其中社区干部党员4人，流动党员15人，青年自由职业党员5人，老龄党员12人，不纳入分类管理党员7人。社区共有七个共建单位（赤峰市公路执法监察支队巴林左旗大队、宣传部、民宗局、发改委、工业园区、信访局、政务服务中心党支部）在职党员共有71名，纳入党员分类管理和积分考评的114人。</w:t>
      </w:r>
    </w:p>
    <w:p>
      <w:pPr>
        <w:ind w:left="0" w:right="0" w:firstLine="560"/>
        <w:spacing w:before="450" w:after="450" w:line="312" w:lineRule="auto"/>
      </w:pPr>
      <w:r>
        <w:rPr>
          <w:rFonts w:ascii="宋体" w:hAnsi="宋体" w:eastAsia="宋体" w:cs="宋体"/>
          <w:color w:val="000"/>
          <w:sz w:val="28"/>
          <w:szCs w:val="28"/>
        </w:rPr>
        <w:t xml:space="preserve">　　（一）建立积分考核体系，分类组织实施。一是分类确定基础分值。结合党员职务、年龄、身体状况、从业及居住分布等特点，将社区党员分为社区干部党员、在职党员、流动党员、青年自由职业党员、老龄党员五大类进行管理。分别确定不同的基础分值。二是细化积分内容。根据新时代对党员的新要求、新任务，实施党员积分制管理。党员积分主要包括基本分值和个性分值，总计100分。基础分包括：政治合格(15分)、执行纪律合格(15分)、品德合格（15份）、发挥作用合格(15分)、个性分值(40分)、加分项目在城市治理、脱贫攻坚、产业发展、党的建设等方面重点工作中，作用发挥巨大、推动工作高效发展的党员，酌情进行加分，最高加分不超过10分，分别设置考核标准，使积分项目条目化。三是明确加扣分量化细则。激励党员多得分、多加分。同时，通过设立党员公示牌、党员佩戴党徽等方式，让党员亮出身份，主动接受群众监督。对党员的言行与其身份不相符合、情节较轻未构成党纪处分的4种情况，实行扣分管理。</w:t>
      </w:r>
    </w:p>
    <w:p>
      <w:pPr>
        <w:ind w:left="0" w:right="0" w:firstLine="560"/>
        <w:spacing w:before="450" w:after="450" w:line="312" w:lineRule="auto"/>
      </w:pPr>
      <w:r>
        <w:rPr>
          <w:rFonts w:ascii="宋体" w:hAnsi="宋体" w:eastAsia="宋体" w:cs="宋体"/>
          <w:color w:val="000"/>
          <w:sz w:val="28"/>
          <w:szCs w:val="28"/>
        </w:rPr>
        <w:t xml:space="preserve">　　（二）完善管理方式，提高党员素质。在开展党员“三会一课”、主题党日、民主评议、民主生活会等党员常规化管理制度的同时，结合社区5类党员的特点，有针对性地开展教育培训活动，对社区干部党员侧重于加强党员管理教育培训工作，对青年自由职业党员侧重加强共同致富、致富思源富而思进观念的教育，对流动党员侧重于加强党性意识、组织纪律观念、乡土观念的教育，对老龄党员侧重加强励志教育，对在职党员侧重加强服务共为、联建共管机制。充分将党员分类管理和三会一课的常规化管理制度相结合，提高党员履职履责的能力和水平。2024年先后组织党员开展党务工作培训4次、融合党建活动8次、主题党日活动12次，党员素质明显提高。</w:t>
      </w:r>
    </w:p>
    <w:p>
      <w:pPr>
        <w:ind w:left="0" w:right="0" w:firstLine="560"/>
        <w:spacing w:before="450" w:after="450" w:line="312" w:lineRule="auto"/>
      </w:pPr>
      <w:r>
        <w:rPr>
          <w:rFonts w:ascii="宋体" w:hAnsi="宋体" w:eastAsia="宋体" w:cs="宋体"/>
          <w:color w:val="000"/>
          <w:sz w:val="28"/>
          <w:szCs w:val="28"/>
        </w:rPr>
        <w:t xml:space="preserve">　　（三）健全奖惩机制，强化结果运用。明确年初有目标、年中有检查、年末有考核的计分、考评、奖励机制，注重积分考评结果运用，将积分情况作为党支部评选“五好”党员、党员示范户和优秀共产党员的重要依据。党员积分考评结果按90分-100分“优秀”、70分-89分“合格”、60分-69分“基本合格”;</w:t>
      </w:r>
    </w:p>
    <w:p>
      <w:pPr>
        <w:ind w:left="0" w:right="0" w:firstLine="560"/>
        <w:spacing w:before="450" w:after="450" w:line="312" w:lineRule="auto"/>
      </w:pPr>
      <w:r>
        <w:rPr>
          <w:rFonts w:ascii="宋体" w:hAnsi="宋体" w:eastAsia="宋体" w:cs="宋体"/>
          <w:color w:val="000"/>
          <w:sz w:val="28"/>
          <w:szCs w:val="28"/>
        </w:rPr>
        <w:t xml:space="preserve">　　60</w:t>
      </w:r>
    </w:p>
    <w:p>
      <w:pPr>
        <w:ind w:left="0" w:right="0" w:firstLine="560"/>
        <w:spacing w:before="450" w:after="450" w:line="312" w:lineRule="auto"/>
      </w:pPr>
      <w:r>
        <w:rPr>
          <w:rFonts w:ascii="宋体" w:hAnsi="宋体" w:eastAsia="宋体" w:cs="宋体"/>
          <w:color w:val="000"/>
          <w:sz w:val="28"/>
          <w:szCs w:val="28"/>
        </w:rPr>
        <w:t xml:space="preserve">　　分以下“不合格”确定等次。对优秀党员，由所在党组织给予表彰，作为评先评优、干部调整、推荐“两代表一委员”候选人等方面的重要依据。对合格党员，由所在党组织给予肯定和鼓励，争当优秀党员。对基本合格党员，由所在党组织及时进行提醒、帮助和教育。对不合格党员，按照处置不合格党员有关规定，依照程序进行组织处置。</w:t>
      </w:r>
    </w:p>
    <w:p>
      <w:pPr>
        <w:ind w:left="0" w:right="0" w:firstLine="560"/>
        <w:spacing w:before="450" w:after="450" w:line="312" w:lineRule="auto"/>
      </w:pPr>
      <w:r>
        <w:rPr>
          <w:rFonts w:ascii="宋体" w:hAnsi="宋体" w:eastAsia="宋体" w:cs="宋体"/>
          <w:color w:val="000"/>
          <w:sz w:val="28"/>
          <w:szCs w:val="28"/>
        </w:rPr>
        <w:t xml:space="preserve">　　虽然我社区党员分类管理和积分考评工作中取得了一定的成效，但然次在一些有待解决的问题。主要表现在：</w:t>
      </w:r>
    </w:p>
    <w:p>
      <w:pPr>
        <w:ind w:left="0" w:right="0" w:firstLine="560"/>
        <w:spacing w:before="450" w:after="450" w:line="312" w:lineRule="auto"/>
      </w:pPr>
      <w:r>
        <w:rPr>
          <w:rFonts w:ascii="宋体" w:hAnsi="宋体" w:eastAsia="宋体" w:cs="宋体"/>
          <w:color w:val="000"/>
          <w:sz w:val="28"/>
          <w:szCs w:val="28"/>
        </w:rPr>
        <w:t xml:space="preserve">　　（一）党员管理有待加强。由于社区党务工作者不足、党建工作任务重、个别支部意识不清、年龄偏大等原因，党员教育管理难以常态化开展。</w:t>
      </w:r>
    </w:p>
    <w:p>
      <w:pPr>
        <w:ind w:left="0" w:right="0" w:firstLine="560"/>
        <w:spacing w:before="450" w:after="450" w:line="312" w:lineRule="auto"/>
      </w:pPr>
      <w:r>
        <w:rPr>
          <w:rFonts w:ascii="宋体" w:hAnsi="宋体" w:eastAsia="宋体" w:cs="宋体"/>
          <w:color w:val="000"/>
          <w:sz w:val="28"/>
          <w:szCs w:val="28"/>
        </w:rPr>
        <w:t xml:space="preserve">　　（二）部分党员组织观念淡薄。部分党员思想观念保守，对参加党组织的活动不积极配合，分类管理评分工作推进困难。</w:t>
      </w:r>
    </w:p>
    <w:p>
      <w:pPr>
        <w:ind w:left="0" w:right="0" w:firstLine="560"/>
        <w:spacing w:before="450" w:after="450" w:line="312" w:lineRule="auto"/>
      </w:pPr>
      <w:r>
        <w:rPr>
          <w:rFonts w:ascii="宋体" w:hAnsi="宋体" w:eastAsia="宋体" w:cs="宋体"/>
          <w:color w:val="000"/>
          <w:sz w:val="28"/>
          <w:szCs w:val="28"/>
        </w:rPr>
        <w:t xml:space="preserve">　　下一步，XX街社区将针对存在的一系列问题在务实中求成效，在成效中求典型，以点带面，进一步激发党员队伍的活力和基层党组织的战斗力。</w:t>
      </w:r>
    </w:p>
    <w:p>
      <w:pPr>
        <w:ind w:left="0" w:right="0" w:firstLine="560"/>
        <w:spacing w:before="450" w:after="450" w:line="312" w:lineRule="auto"/>
      </w:pPr>
      <w:r>
        <w:rPr>
          <w:rFonts w:ascii="宋体" w:hAnsi="宋体" w:eastAsia="宋体" w:cs="宋体"/>
          <w:color w:val="000"/>
          <w:sz w:val="28"/>
          <w:szCs w:val="28"/>
        </w:rPr>
        <w:t xml:space="preserve">　　（一）加强党建工作落实。落实党建主体责任，明确社区支部书记责任，加强社区两委干部教育培训工作，提高综合素质和水平，确保社区各项党的工作正常开展。</w:t>
      </w:r>
    </w:p>
    <w:p>
      <w:pPr>
        <w:ind w:left="0" w:right="0" w:firstLine="560"/>
        <w:spacing w:before="450" w:after="450" w:line="312" w:lineRule="auto"/>
      </w:pPr>
      <w:r>
        <w:rPr>
          <w:rFonts w:ascii="宋体" w:hAnsi="宋体" w:eastAsia="宋体" w:cs="宋体"/>
          <w:color w:val="000"/>
          <w:sz w:val="28"/>
          <w:szCs w:val="28"/>
        </w:rPr>
        <w:t xml:space="preserve">　　（二）加强党员教育管理。以“两学一做”常态化为契机，突出问题导向，把从严治党落到每个支部、每名党员。坚持“三会一课”制度，不断改进内容和形式，注重质量，积极探寻更加丰富多彩的、多渠道的形式来开展“三会一课”，不断地提高“三会一课”的质量。</w:t>
      </w:r>
    </w:p>
    <w:p>
      <w:pPr>
        <w:ind w:left="0" w:right="0" w:firstLine="560"/>
        <w:spacing w:before="450" w:after="450" w:line="312" w:lineRule="auto"/>
      </w:pPr>
      <w:r>
        <w:rPr>
          <w:rFonts w:ascii="黑体" w:hAnsi="黑体" w:eastAsia="黑体" w:cs="黑体"/>
          <w:color w:val="000000"/>
          <w:sz w:val="36"/>
          <w:szCs w:val="36"/>
          <w:b w:val="1"/>
          <w:bCs w:val="1"/>
        </w:rPr>
        <w:t xml:space="preserve">　　党支部积分管理工作总结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十九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十九大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2024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2024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等。广泛开展向全国和本地、本校先进教师学习活动，将本校优秀教师事迹刊登在校园网上，予以宣传。大力弘扬“学为人师、行为世范”的高尚精神，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2024-09-20T09:11:38+08:00</dcterms:created>
  <dcterms:modified xsi:type="dcterms:W3CDTF">2024-09-20T09:11:38+08:00</dcterms:modified>
</cp:coreProperties>
</file>

<file path=docProps/custom.xml><?xml version="1.0" encoding="utf-8"?>
<Properties xmlns="http://schemas.openxmlformats.org/officeDocument/2006/custom-properties" xmlns:vt="http://schemas.openxmlformats.org/officeDocument/2006/docPropsVTypes"/>
</file>