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村第一书记兼驻村工作队队长个人工作总结</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自***年***月在***村驻村以来，在***乡党委、乡政府的正确领导下，在***村“两委”成员帮助下，***村第一书记指导下，积极落实驻村工作，现将本人驻村工作情况总结如下：（一）走村入户，摸清村情民况。驻村后，在***村村干部的帮助下，...</w:t>
      </w:r>
    </w:p>
    <w:p>
      <w:pPr>
        <w:ind w:left="0" w:right="0" w:firstLine="560"/>
        <w:spacing w:before="450" w:after="450" w:line="312" w:lineRule="auto"/>
      </w:pPr>
      <w:r>
        <w:rPr>
          <w:rFonts w:ascii="宋体" w:hAnsi="宋体" w:eastAsia="宋体" w:cs="宋体"/>
          <w:color w:val="000"/>
          <w:sz w:val="28"/>
          <w:szCs w:val="28"/>
        </w:rPr>
        <w:t xml:space="preserve">自***年***月在***村驻村以来，在***乡党委、乡政府的正确领导下，在***村“两委”成员帮助下，***村第一书记指导下，积极落实驻村工作，现将本人驻村工作情况总结如下：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村的基本情况。再是进一步了解村民所关心的热点、难点问题，听取群众对村集体经济发展的看法，坚持问题导向。三是通过谈心、座谈会等形式与***村“两委”班子进行深入的交流，与“村两委”班子紧密联系，在***乡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村扶贫工程进度；6、按照乡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乡村两级积极联动，整合全村之力，积极落实扶贫政策，协调推进“精准扶贫工程”。同贫困户吃“连心饭”，拉近乡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另对结对帮扶对象的关心基本以走访慰问为主，针对性的制定帮扶措施的能力还有待加强。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2024-10-19T22:58:17+08:00</dcterms:created>
  <dcterms:modified xsi:type="dcterms:W3CDTF">2024-10-19T22:58:17+08:00</dcterms:modified>
</cp:coreProperties>
</file>

<file path=docProps/custom.xml><?xml version="1.0" encoding="utf-8"?>
<Properties xmlns="http://schemas.openxmlformats.org/officeDocument/2006/custom-properties" xmlns:vt="http://schemas.openxmlformats.org/officeDocument/2006/docPropsVTypes"/>
</file>