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统计个人工作总结800字</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&gt;【篇一】统计个人工作总结800字</w:t>
      </w:r>
    </w:p>
    <w:p>
      <w:pPr>
        <w:ind w:left="0" w:right="0" w:firstLine="560"/>
        <w:spacing w:before="450" w:after="450" w:line="312" w:lineRule="auto"/>
      </w:pPr>
      <w:r>
        <w:rPr>
          <w:rFonts w:ascii="宋体" w:hAnsi="宋体" w:eastAsia="宋体" w:cs="宋体"/>
          <w:color w:val="000"/>
          <w:sz w:val="28"/>
          <w:szCs w:val="28"/>
        </w:rPr>
        <w:t xml:space="preserve">　　时光流逝，转眼间一年又过去了，在领导们的指导下、在同志们的帮助下，我在思想和态度上都有了一定的认识，现将20xx年的工作情况总结如下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　　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　　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&gt;【篇二】统计个人工作总结800字</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四、做好指导</w:t>
      </w:r>
    </w:p>
    <w:p>
      <w:pPr>
        <w:ind w:left="0" w:right="0" w:firstLine="560"/>
        <w:spacing w:before="450" w:after="450" w:line="312" w:lineRule="auto"/>
      </w:pPr>
      <w:r>
        <w:rPr>
          <w:rFonts w:ascii="宋体" w:hAnsi="宋体" w:eastAsia="宋体" w:cs="宋体"/>
          <w:color w:val="000"/>
          <w:sz w:val="28"/>
          <w:szCs w:val="28"/>
        </w:rPr>
        <w:t xml:space="preserve">　　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w:t>
      </w:r>
    </w:p>
    <w:p>
      <w:pPr>
        <w:ind w:left="0" w:right="0" w:firstLine="560"/>
        <w:spacing w:before="450" w:after="450" w:line="312" w:lineRule="auto"/>
      </w:pPr>
      <w:r>
        <w:rPr>
          <w:rFonts w:ascii="宋体" w:hAnsi="宋体" w:eastAsia="宋体" w:cs="宋体"/>
          <w:color w:val="000"/>
          <w:sz w:val="28"/>
          <w:szCs w:val="28"/>
        </w:rPr>
        <w:t xml:space="preserve">　　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w:t>
      </w:r>
    </w:p>
    <w:p>
      <w:pPr>
        <w:ind w:left="0" w:right="0" w:firstLine="560"/>
        <w:spacing w:before="450" w:after="450" w:line="312" w:lineRule="auto"/>
      </w:pPr>
      <w:r>
        <w:rPr>
          <w:rFonts w:ascii="宋体" w:hAnsi="宋体" w:eastAsia="宋体" w:cs="宋体"/>
          <w:color w:val="000"/>
          <w:sz w:val="28"/>
          <w:szCs w:val="28"/>
        </w:rPr>
        <w:t xml:space="preserve">　　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w:t>
      </w:r>
    </w:p>
    <w:p>
      <w:pPr>
        <w:ind w:left="0" w:right="0" w:firstLine="560"/>
        <w:spacing w:before="450" w:after="450" w:line="312" w:lineRule="auto"/>
      </w:pPr>
      <w:r>
        <w:rPr>
          <w:rFonts w:ascii="宋体" w:hAnsi="宋体" w:eastAsia="宋体" w:cs="宋体"/>
          <w:color w:val="000"/>
          <w:sz w:val="28"/>
          <w:szCs w:val="28"/>
        </w:rPr>
        <w:t xml:space="preserve">　　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6、积极协调市区级财政对20xx年度风险准备金政策的落实工作，力争补贴按时足额到位。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&gt;【篇三】统计个人工作总结800字</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_年再接再厉总结_年的工作，尽管有了一定的进步和成绩，但在一些方面还存在着不足。比如有创造性的工作思路还不是很多，个别工作做的还不够完善，这有待于在今后的工作中加以改进。在新的_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&gt;【篇四】统计个人工作总结800字</w:t>
      </w:r>
    </w:p>
    <w:p>
      <w:pPr>
        <w:ind w:left="0" w:right="0" w:firstLine="560"/>
        <w:spacing w:before="450" w:after="450" w:line="312" w:lineRule="auto"/>
      </w:pPr>
      <w:r>
        <w:rPr>
          <w:rFonts w:ascii="宋体" w:hAnsi="宋体" w:eastAsia="宋体" w:cs="宋体"/>
          <w:color w:val="000"/>
          <w:sz w:val="28"/>
          <w:szCs w:val="28"/>
        </w:rPr>
        <w:t xml:space="preserve">　　xx月公司领导高度重视统计工作，配备得当人员，相关部门配合顺畅有序，公司的统计工作水平得到了显著提高。统计工作总结如下：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2024-10-20T05:24:38+08:00</dcterms:created>
  <dcterms:modified xsi:type="dcterms:W3CDTF">2024-10-20T05:24:38+08:00</dcterms:modified>
</cp:coreProperties>
</file>

<file path=docProps/custom.xml><?xml version="1.0" encoding="utf-8"?>
<Properties xmlns="http://schemas.openxmlformats.org/officeDocument/2006/custom-properties" xmlns:vt="http://schemas.openxmlformats.org/officeDocument/2006/docPropsVTypes"/>
</file>