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应急管理局十三五工作总结及十四五工作要点</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应急管理局十三五工作总结及十四五工作要点，希望能帮助到大家! 　　应急管理局十三五工作总...</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应急管理局十三五工作总结及十四五工作要点，希望能帮助到大家! [_TAG_h2]　　应急管理局十三五工作总结及十四五工作要点</w:t>
      </w:r>
    </w:p>
    <w:p>
      <w:pPr>
        <w:ind w:left="0" w:right="0" w:firstLine="560"/>
        <w:spacing w:before="450" w:after="450" w:line="312" w:lineRule="auto"/>
      </w:pPr>
      <w:r>
        <w:rPr>
          <w:rFonts w:ascii="宋体" w:hAnsi="宋体" w:eastAsia="宋体" w:cs="宋体"/>
          <w:color w:val="000"/>
          <w:sz w:val="28"/>
          <w:szCs w:val="28"/>
        </w:rPr>
        <w:t xml:space="preserve">　　近五年来，我局按照县委、县政府的安排部署，在州应急管理局的精心指导下，牢固树立安全生产“红线”和“底线”思维，不断强化“党政同责、一岗双责、齐抓共管”三项要求，进一步强化领导，落实责任，扎实推进安全生产工作，不断夯实基层基础，狠抓安全宣传教育，大力实施安全隐患排查治理，全面开展高危行业专项整治、始终保持“打非治违”高压态势，坚决纠正安全生产损害群众利益行为，连续多年实现了无较大及以上安全生产责任事故发生，安全生产形势持续稳定好转。现将我局“十三五”期间工作开展情况总结如下：</w:t>
      </w:r>
    </w:p>
    <w:p>
      <w:pPr>
        <w:ind w:left="0" w:right="0" w:firstLine="560"/>
        <w:spacing w:before="450" w:after="450" w:line="312" w:lineRule="auto"/>
      </w:pPr>
      <w:r>
        <w:rPr>
          <w:rFonts w:ascii="宋体" w:hAnsi="宋体" w:eastAsia="宋体" w:cs="宋体"/>
          <w:color w:val="000"/>
          <w:sz w:val="28"/>
          <w:szCs w:val="28"/>
        </w:rPr>
        <w:t xml:space="preserve">&gt;　　一、“十三五”规划工作总结</w:t>
      </w:r>
    </w:p>
    <w:p>
      <w:pPr>
        <w:ind w:left="0" w:right="0" w:firstLine="560"/>
        <w:spacing w:before="450" w:after="450" w:line="312" w:lineRule="auto"/>
      </w:pPr>
      <w:r>
        <w:rPr>
          <w:rFonts w:ascii="宋体" w:hAnsi="宋体" w:eastAsia="宋体" w:cs="宋体"/>
          <w:color w:val="000"/>
          <w:sz w:val="28"/>
          <w:szCs w:val="28"/>
        </w:rPr>
        <w:t xml:space="preserve">　　为全面完成“十三五”规划工作任务，我局从以下几个方面抓细抓实应急管理、安全生产和防灾减灾救灾等工作。</w:t>
      </w:r>
    </w:p>
    <w:p>
      <w:pPr>
        <w:ind w:left="0" w:right="0" w:firstLine="560"/>
        <w:spacing w:before="450" w:after="450" w:line="312" w:lineRule="auto"/>
      </w:pPr>
      <w:r>
        <w:rPr>
          <w:rFonts w:ascii="宋体" w:hAnsi="宋体" w:eastAsia="宋体" w:cs="宋体"/>
          <w:color w:val="000"/>
          <w:sz w:val="28"/>
          <w:szCs w:val="28"/>
        </w:rPr>
        <w:t xml:space="preserve">　　一是进一步强化了安全生产责任制度的分解与落实。通过完善“党政同责、一岗双责”等安全生产责任制和县、镇、村、组等四级安全监管网络，进一步把安全生产责任分解落实到各级各部门，形成全社会人人有安全生产责任，人人参与应急管理、安全生产和防灾减灾救灾的工作氛围。</w:t>
      </w:r>
    </w:p>
    <w:p>
      <w:pPr>
        <w:ind w:left="0" w:right="0" w:firstLine="560"/>
        <w:spacing w:before="450" w:after="450" w:line="312" w:lineRule="auto"/>
      </w:pPr>
      <w:r>
        <w:rPr>
          <w:rFonts w:ascii="宋体" w:hAnsi="宋体" w:eastAsia="宋体" w:cs="宋体"/>
          <w:color w:val="000"/>
          <w:sz w:val="28"/>
          <w:szCs w:val="28"/>
        </w:rPr>
        <w:t xml:space="preserve">　　二是进一步夯实了安全生产基层基础。“十三五”期间，我局全面推进省级安全生产示范创建和综合减灾示范社区创建工作，xx镇等成功创建省级安全生产示范镇；2024年xx镇居委会成功创建省级综合减灾示范社区；全县x镇都完成创建州级安全生产示范镇工作任务；各行政村按照要求认真落实安全生产示范村创建工作。机构改革前，加大基层安全监管执法力量，各镇安全生产服务站人员配齐配强，根据委托执法权限能全面胜任各镇安全监管执法工作，逐步形成应急系统选贤任能干部提拔机制。解决了办公场所，新增县安全生产应急救援中心（局二级机构，副科级事业单位）；全面落实安全监管执法人员的岗位津贴xx元/月和xx元/月（从事地下矿山监管人员）。</w:t>
      </w:r>
    </w:p>
    <w:p>
      <w:pPr>
        <w:ind w:left="0" w:right="0" w:firstLine="560"/>
        <w:spacing w:before="450" w:after="450" w:line="312" w:lineRule="auto"/>
      </w:pPr>
      <w:r>
        <w:rPr>
          <w:rFonts w:ascii="宋体" w:hAnsi="宋体" w:eastAsia="宋体" w:cs="宋体"/>
          <w:color w:val="000"/>
          <w:sz w:val="28"/>
          <w:szCs w:val="28"/>
        </w:rPr>
        <w:t xml:space="preserve">　　三是进一步加强安全监管执法力度。完善安全生产打非治违长效工作机制，结合安全监管“强执法防事故”工作，始终保持安全生产打非治违高压态势。大力开展非煤矿山、烟花爆竹、危险化学品、职业卫生、消防、道路交通等高危行业安全生产专项整治行动，做到常打常治，确保高危行业安全有序运转。坚持定期开展安全生产大检查和领导干部带队检查安全生产，通过全面检查与专项检查相结合，有效防范和治理事故隐患，防控生产安全事故发生。进一步落实企业安全生产主体责任，督促企业严格按照“五落实五到位”要求全面落实企业安全生产主体责任，自觉开展高危企业安全生产隐患自查自改月报工作，通过自查自纠，整治隐患，把安全生产事故消除在萌芽状态，从而实现安全生产防控事故的工作目标。</w:t>
      </w:r>
    </w:p>
    <w:p>
      <w:pPr>
        <w:ind w:left="0" w:right="0" w:firstLine="560"/>
        <w:spacing w:before="450" w:after="450" w:line="312" w:lineRule="auto"/>
      </w:pPr>
      <w:r>
        <w:rPr>
          <w:rFonts w:ascii="宋体" w:hAnsi="宋体" w:eastAsia="宋体" w:cs="宋体"/>
          <w:color w:val="000"/>
          <w:sz w:val="28"/>
          <w:szCs w:val="28"/>
        </w:rPr>
        <w:t xml:space="preserve">　　四是进一步加强安全生产宣传教育培训。积极开展安全生产宣传教育工作。通过开展“安全生产月”、安全生产教育视频“七进”等宣传教育活动，把安全生产知识和警示教育案例送入机关、村寨、企业、学校等单位，深入民心，切实提高广大群众的安全意识，营造浓厚的安全发展氛围。全面开展安全教育培训。通过上“安全生产第一课”、系统执法人员培训、企业“三项岗位人员”培训、“四主两员”培训等一系列培训，切实提高党政领导干部、系统执法人员和企业主要负责人及安全管理人员的安全生产意识和安全监管能力。</w:t>
      </w:r>
    </w:p>
    <w:p>
      <w:pPr>
        <w:ind w:left="0" w:right="0" w:firstLine="560"/>
        <w:spacing w:before="450" w:after="450" w:line="312" w:lineRule="auto"/>
      </w:pPr>
      <w:r>
        <w:rPr>
          <w:rFonts w:ascii="宋体" w:hAnsi="宋体" w:eastAsia="宋体" w:cs="宋体"/>
          <w:color w:val="000"/>
          <w:sz w:val="28"/>
          <w:szCs w:val="28"/>
        </w:rPr>
        <w:t xml:space="preserve">　　五是进一步加强安全监管能力建设。通过争项目，打基础，逐步提升安全监管能力。20xx年底完成县应急管控平台项目建设，实现与省应急管理厅、州应急管理局对接工作。完成网上监管执法系统、OA办公系统、高清会议系统等信息化系统建设工作，要求系统执法人员人人能够进入全省应急管理执法系统进行网上执法信息录入，确保监管执法的公正、公平和严肃性；加强OA办公系统培训和使用，确保局机关干部人人都能使用OA办公系统；目前高清会议系统和应急指挥调度系统正常运行（与应急管理部、省应急管理厅和州应急管理局对接）。</w:t>
      </w:r>
    </w:p>
    <w:p>
      <w:pPr>
        <w:ind w:left="0" w:right="0" w:firstLine="560"/>
        <w:spacing w:before="450" w:after="450" w:line="312" w:lineRule="auto"/>
      </w:pPr>
      <w:r>
        <w:rPr>
          <w:rFonts w:ascii="宋体" w:hAnsi="宋体" w:eastAsia="宋体" w:cs="宋体"/>
          <w:color w:val="000"/>
          <w:sz w:val="28"/>
          <w:szCs w:val="28"/>
        </w:rPr>
        <w:t xml:space="preserve">　　六是进一步提升隐患排查治理和应急救援能力。“十三五”期间，大力开展安全生产隐患大排查、大管控、大整治工作和“强执法防事故”工作，认真落实隐患整改“一单四制”要求，强化综合监管，狠抓工作落实，有效防范和遏制生产安全事故，促进了全县安全生产形势稳定向好。完成《县生产安全事故应急预案》和《县非煤矿山生产安全事故应急预案》等x个专项预案编制工作，按照要求，每年在直管行业企业开展应急救援演练工作，应急救援能力得到进一步提升。</w:t>
      </w:r>
    </w:p>
    <w:p>
      <w:pPr>
        <w:ind w:left="0" w:right="0" w:firstLine="560"/>
        <w:spacing w:before="450" w:after="450" w:line="312" w:lineRule="auto"/>
      </w:pPr>
      <w:r>
        <w:rPr>
          <w:rFonts w:ascii="宋体" w:hAnsi="宋体" w:eastAsia="宋体" w:cs="宋体"/>
          <w:color w:val="000"/>
          <w:sz w:val="28"/>
          <w:szCs w:val="28"/>
        </w:rPr>
        <w:t xml:space="preserve">　　“十三五”期间，我局应急管理、安全生产和防灾减灾救灾工作虽然取得了一定成效，但机构改革后，多职能融合的应急管理工作是一项开创性的事业，在应急管理、安全生产和防灾减灾救灾工作还存在不足：主要表现在对新职责、新工作全面理解不透；“懂应急、会应急、能应急”的服务本领、知识欠缺。在今后的工作中我们将进一步解放思想，牢固树立安全发展理念，切实增强抓好应急管理、安全生产和防灾减灾救灾等工作的责任感、使命感和自觉性，扎实工作，以抓铁留痕，踏石留印的韧劲，把应急管理、安全生产和防灾减灾救灾等工作做细做实，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&gt;　　二、“十四五”规划工作要点</w:t>
      </w:r>
    </w:p>
    <w:p>
      <w:pPr>
        <w:ind w:left="0" w:right="0" w:firstLine="560"/>
        <w:spacing w:before="450" w:after="450" w:line="312" w:lineRule="auto"/>
      </w:pPr>
      <w:r>
        <w:rPr>
          <w:rFonts w:ascii="宋体" w:hAnsi="宋体" w:eastAsia="宋体" w:cs="宋体"/>
          <w:color w:val="000"/>
          <w:sz w:val="28"/>
          <w:szCs w:val="28"/>
        </w:rPr>
        <w:t xml:space="preserve">　　（一）总体要求。以习近平新时代中国特色社会主义思想为指导，全面贾落实党的十九大、十九届二中三中、四中全会精神，认真落实习近平总书记关于安全生产、应急管理重要论述精神和“两个坚持、三个转变”防灾减灾救灾新理念，坚持预防为主，防抗救相结合，建立健全应急管理体制机制，全面提升应急队伍能力建设，统筹推进自然灾害防治，持续开展“落实企业安全生产主体责任年”和“强执法防事故”活动，全力防范化解重大安全风险，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　　（二）工作目标。积极推进应急管理体系和能力现代化建设，把防范化解重大安全风险、及时应对处置各类灾害事故，始终贯穿于应急管理工作全过程，实现“一杜绝、双下降”目标，即坚决杜绝安全生产类和自然灾害类导致较大人员伤亡事故、有效防范和减少一般安全事故，实现安全事故起数、死亡人数同比“双下降”，着力控制亿元GDP生产安全事故死亡率，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一是奠定安全生产理论基础。通过开展集中宣传教育、举办领导干部培训班、组织开展系列主题活动等方式，全系统深入学习贯彻习近平总书记关于安全生产、应急管理、防灾减灾救灾重要论述。</w:t>
      </w:r>
    </w:p>
    <w:p>
      <w:pPr>
        <w:ind w:left="0" w:right="0" w:firstLine="560"/>
        <w:spacing w:before="450" w:after="450" w:line="312" w:lineRule="auto"/>
      </w:pPr>
      <w:r>
        <w:rPr>
          <w:rFonts w:ascii="宋体" w:hAnsi="宋体" w:eastAsia="宋体" w:cs="宋体"/>
          <w:color w:val="000"/>
          <w:sz w:val="28"/>
          <w:szCs w:val="28"/>
        </w:rPr>
        <w:t xml:space="preserve">　　二是全力稳住安全生产基本盘。1.深入贯彻落实《地方党政领导干部安全生产责任制规定》和州《关于认真贯彻落实省地方党政领导干部安全生产责任制实施意见的通知》，严格执行安全生产约谈和考核制度，确保地方党政领导安全生产责任上肩；2.通过推进安全生产隐患排查治理，做实做细风险分级管控和隐患排查治理，筑牢生产安全管控的双重防火墙；3.持续深化非煤矿山、危化企业等重点行业领城专项整治，坚决提请县政府关闭不具备安全生产条件的非煤矿山企业，完成尾矿库闭库治理；4.继续深化“强执法防事故”行动，完善监管执法质量考评体系，续推行计划执法、专项执法，全面执行“双随机、一公开”，全面推广行政执法系统，全面推行行政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　　三是着力防范化解重大风险。继续推进重大风险“一单四制”，督促负有安全生产监督管理职责的部门建立完善本行业领域重大事故隐患清单，实行交办制，台帐制，销号制、通报制管理、建立重大安全隐患整改闭环机制，加大重大安全隐患整改常态监管力度，对重大安全隐患整改实施闭环管理。</w:t>
      </w:r>
    </w:p>
    <w:p>
      <w:pPr>
        <w:ind w:left="0" w:right="0" w:firstLine="560"/>
        <w:spacing w:before="450" w:after="450" w:line="312" w:lineRule="auto"/>
      </w:pPr>
      <w:r>
        <w:rPr>
          <w:rFonts w:ascii="宋体" w:hAnsi="宋体" w:eastAsia="宋体" w:cs="宋体"/>
          <w:color w:val="000"/>
          <w:sz w:val="28"/>
          <w:szCs w:val="28"/>
        </w:rPr>
        <w:t xml:space="preserve">　　四是统筹推进综合防灾减灾救灾。1.全面履行“综合防、牵头救、统筹助”职责，推动严格落实地方党委和政府主体责任、部门分工负责制和行业管理责任，建立健全自然灾害防治工作协调机制；推动构建统等应对各灾种、有效覆盖防灾减灾教灾各环节、全方位全过程多层次的自然灾害防治体系。2.强化风险监测预警。建立健全分工合理、职责清晰的自然灾害监测预警机制；会同气象、水利、自然资源等部门推进全流程速报预警业务体系建设，协调加强极端天气、汛情早情、地质灾害和森林火情监测预警，建立预警和灾情统一发布机制，健全群测群防体系完善自然灾害风险形势综合会商研判、重大活动和重要时段自然灾害风险形势专题会商研判机制，提出精准防范措施，提前防范化解风险。3.协调推进自然灾害防治能力建设。协调相关部门按照省委办公厅省政府办公厅印发的《省提高自然灾害防治能力重点工程实施方案》（x办发电〔20xx〕xx号）要求，结合上级文件要求，加紧编制我县自然灾害防治重点工程建设规划；抓紧启动一批防灾减灾重点项目，协调统筹推进建设灾害风险调查和重点隐患排查工程、地震易发区房屋设施加固工程、防汛抗早水利提升工程、地质灾害综治理和险移民粮迁工程、应急救援中心建设工程、自然灾害监测预警信息化工程、自然灾害防治技术装备现代化工程等七项重点工程，做好应急装备物资储备（含应急物资储备仓库），加大防汛抗旱、森林防灭火、地质灾害防治以及消防救援等应急资源整合力度，将分散资源整合为综合资源。</w:t>
      </w:r>
    </w:p>
    <w:p>
      <w:pPr>
        <w:ind w:left="0" w:right="0" w:firstLine="560"/>
        <w:spacing w:before="450" w:after="450" w:line="312" w:lineRule="auto"/>
      </w:pPr>
      <w:r>
        <w:rPr>
          <w:rFonts w:ascii="宋体" w:hAnsi="宋体" w:eastAsia="宋体" w:cs="宋体"/>
          <w:color w:val="000"/>
          <w:sz w:val="28"/>
          <w:szCs w:val="28"/>
        </w:rPr>
        <w:t xml:space="preserve">　　五是着力加强应急救援能力建设。1.建立健全应急指挥机制。建立健全应急管理部门统筹、相关部门参加的会商研判、应急救援处置等制度，规范各灾种应急处置工作流程，完善预测预警、信息报告、应急响应、应急联动、应急处置、信息发布、新闻报道、恢复重建、调查评估和军地应急联动等工作运行机制，及时调整县安全生产委员会、防汛抗早指挥部、森林防灭火指挥部、减灾委员会、防震减灾工作领导小组及其办公室成员，强化应急管理部门的统筹协调作用。2.加强应急救援队伍建设。突出重点、系统谋划、分步实施，基本形成以综合性消防救援队伍为主力、以专业救援队伍为协同，以社会力量为辅助的应急救援力量体系。加强矿山和危险化学品等应急救援基地和队伍建设，积极支持专业和社会救援力量发展。加快建设应急管理专家智库，为应对全灾种、实施大救援提供智力支持。强化区域化应急救援资源共享，不断提升重大灾害事故应急救援能力。3.强化应急预案实战演练。完善应急预案修订工作，全面开展应急演练工作。4.加强应急装备和物资储备。制定全县应急物资储备和应急救援装备规划并组织实施，健全多元救灾物资储备体系，积极探索多道灾害风险分散机制推进应急物资综合信息管理系统建设，搭建应急物流网络，提高物资快速保障能力。加大防汛抗旱森林防灭火、地质灾害防治以及消防救援应急物资整合力度，将分散资源整合为合资源，努力解决低水平重复建设问题。5.加强应急值班值守。落实三级带班值班要求，建立健全综合值班值守和专业值班值守机制，严格落实领导带班和24小时值班值守制度，积极应对处置可能或已发生的安全生产、自然灾害事件；规范突发事件信息报送，拓宽信息获取渠道和手段；建立健全应急指挥系统和视频会商系统日常调度机制，平时加强联络，战时加强调度，确保应急指挥系统和视颊会商系统保持良好状态；完善值班值守设施建设。</w:t>
      </w:r>
    </w:p>
    <w:p>
      <w:pPr>
        <w:ind w:left="0" w:right="0" w:firstLine="560"/>
        <w:spacing w:before="450" w:after="450" w:line="312" w:lineRule="auto"/>
      </w:pPr>
      <w:r>
        <w:rPr>
          <w:rFonts w:ascii="宋体" w:hAnsi="宋体" w:eastAsia="宋体" w:cs="宋体"/>
          <w:color w:val="000"/>
          <w:sz w:val="28"/>
          <w:szCs w:val="28"/>
        </w:rPr>
        <w:t xml:space="preserve">　　六是加强应急管理基础保障。1.强化应急机构建设。认真贯落实《中共省委关于全面加强基层建设的若干意见》，开展以“六有”（有班子、有机制、有预案、有队伍、有物资、有培训演练）为主要内容的各镇应急管理能力标准化建设，以“三有”（有场地设施、有装备物资、有工作制度）为主要内容的建制村（社区、居委会）应急服务站点和村志愿消防队、社区微型消防站建设，落实基层组织和单位应急管理责任，确保基层应急管理工作有人抓有人管。2.加强信息化建设。加快应急指挥平台建设工作，确保应急指挥平台与州级应急救援指挥平台和省级应急平台视频畅通无阻。3.深化示范创建工作。扎实推进安全生产示范镇、示范县和综合减灾示范社区、学校、居民创建活动；4.加强宣传教育培训。建立完善应急管理新闻宣传制度体系，抓好应急管理系统新媒体平台建设和新闻宣传干部队伍建设，全媒体、多方式、多渠道地面向社会大力宣传应急管理防灾救灾减灾、安全生产方针政策、法律法规、知识技能。精心组织开展好“安全生产月”“安全教育”“七进”“全国防灾减灾日、国际减灾日”“11.9消防宣传日”活动。</w:t>
      </w:r>
    </w:p>
    <w:p>
      <w:pPr>
        <w:ind w:left="0" w:right="0" w:firstLine="560"/>
        <w:spacing w:before="450" w:after="450" w:line="312" w:lineRule="auto"/>
      </w:pPr>
      <w:r>
        <w:rPr>
          <w:rFonts w:ascii="宋体" w:hAnsi="宋体" w:eastAsia="宋体" w:cs="宋体"/>
          <w:color w:val="000"/>
          <w:sz w:val="28"/>
          <w:szCs w:val="28"/>
        </w:rPr>
        <w:t xml:space="preserve">　　七是着力打造应急管理铁军。落实党中央关于加强党的政治建设的意见和省委、州和县委要求，抓政治建局工作，坚持用习近平新时代中国特色社会主义思想武装头脑、指导实践，深入学习贯彻习近平总书记关于应急管理系列重要论述并以之为根本遵循，在学思践悟中不断增强“四个意识”、坚定“四个自信”、坚决做到“两个维护”，严格履行全面从严治党主体责任，全面加强局机关支部建设，持之以恒正风肃纪，继续开展“不忘初心、牢记使命”主题教育；严格贯彻落实中央八项规定及其实施细则，以及省委九项规定、州委七项规定，严格落实党风廉政“两个责任”和“一岗双责”责任制；制定全县应急管理干部队伍培训计划，分批组织全系统干部队伍参加省、州开展的应急管理知识集中轮训。</w:t>
      </w:r>
    </w:p>
    <w:p>
      <w:pPr>
        <w:ind w:left="0" w:right="0" w:firstLine="560"/>
        <w:spacing w:before="450" w:after="450" w:line="312" w:lineRule="auto"/>
      </w:pPr>
      <w:r>
        <w:rPr>
          <w:rFonts w:ascii="宋体" w:hAnsi="宋体" w:eastAsia="宋体" w:cs="宋体"/>
          <w:color w:val="000"/>
          <w:sz w:val="28"/>
          <w:szCs w:val="28"/>
        </w:rPr>
        <w:t xml:space="preserve">　　（四）重点项目。机构改革后，为加快推进应急体系改革，全面做好应急管理、安全生产和防灾减灾救灾</w:t>
      </w:r>
    </w:p>
    <w:p>
      <w:pPr>
        <w:ind w:left="0" w:right="0" w:firstLine="560"/>
        <w:spacing w:before="450" w:after="450" w:line="312" w:lineRule="auto"/>
      </w:pPr>
      <w:r>
        <w:rPr>
          <w:rFonts w:ascii="宋体" w:hAnsi="宋体" w:eastAsia="宋体" w:cs="宋体"/>
          <w:color w:val="000"/>
          <w:sz w:val="28"/>
          <w:szCs w:val="28"/>
        </w:rPr>
        <w:t xml:space="preserve">　　工作，我局党组坚持“边组建、边应急”工作思路，积极向上级部门和相关单位申报项目，如下：</w:t>
      </w:r>
    </w:p>
    <w:p>
      <w:pPr>
        <w:ind w:left="0" w:right="0" w:firstLine="560"/>
        <w:spacing w:before="450" w:after="450" w:line="312" w:lineRule="auto"/>
      </w:pPr>
      <w:r>
        <w:rPr>
          <w:rFonts w:ascii="宋体" w:hAnsi="宋体" w:eastAsia="宋体" w:cs="宋体"/>
          <w:color w:val="000"/>
          <w:sz w:val="28"/>
          <w:szCs w:val="28"/>
        </w:rPr>
        <w:t xml:space="preserve">　　一是县救灾物资储备库建设项目（已完成申报工作）。计划在2024年至2024年建设救灾物资储备库，占地面积xx亩，建筑面积xx平方米，做好储备库内辅助设施配套建设以及物资运输、消防通道建设等。用于存放救灾物资，投资估算xx万元。</w:t>
      </w:r>
    </w:p>
    <w:p>
      <w:pPr>
        <w:ind w:left="0" w:right="0" w:firstLine="560"/>
        <w:spacing w:before="450" w:after="450" w:line="312" w:lineRule="auto"/>
      </w:pPr>
      <w:r>
        <w:rPr>
          <w:rFonts w:ascii="宋体" w:hAnsi="宋体" w:eastAsia="宋体" w:cs="宋体"/>
          <w:color w:val="000"/>
          <w:sz w:val="28"/>
          <w:szCs w:val="28"/>
        </w:rPr>
        <w:t xml:space="preserve">　　二是xx治理工程（已完成申报工作）。该尾矿库面积xx平方米，已停运，设计坝高xx米，现状坝高xx米，总库容xx万立方米，现状堆积尾矿xx万立方米，四等库。向上申报资金xx万元，预计在20xx年完成闭库工作。</w:t>
      </w:r>
    </w:p>
    <w:p>
      <w:pPr>
        <w:ind w:left="0" w:right="0" w:firstLine="560"/>
        <w:spacing w:before="450" w:after="450" w:line="312" w:lineRule="auto"/>
      </w:pPr>
      <w:r>
        <w:rPr>
          <w:rFonts w:ascii="宋体" w:hAnsi="宋体" w:eastAsia="宋体" w:cs="宋体"/>
          <w:color w:val="000"/>
          <w:sz w:val="28"/>
          <w:szCs w:val="28"/>
        </w:rPr>
        <w:t xml:space="preserve">　　三是县烂泥田锰矿区采空区隐患治理工程（已完成申报工作）。烂泥田锰矿区有xx锰业、xx锰业和xx锰业，经十几年开采，总计大约xx万立方米采空区需治理。向上申报资金xx万元，预计在20xx年底完成该采空区治理。</w:t>
      </w:r>
    </w:p>
    <w:p>
      <w:pPr>
        <w:ind w:left="0" w:right="0" w:firstLine="560"/>
        <w:spacing w:before="450" w:after="450" w:line="312" w:lineRule="auto"/>
      </w:pPr>
      <w:r>
        <w:rPr>
          <w:rFonts w:ascii="宋体" w:hAnsi="宋体" w:eastAsia="宋体" w:cs="宋体"/>
          <w:color w:val="000"/>
          <w:sz w:val="28"/>
          <w:szCs w:val="28"/>
        </w:rPr>
        <w:t xml:space="preserve">　　四是县应急救援中心建设项目（还未申报）。准备向上级部门积极申报修建县应急救援中心业务用房、训练场地、救援器材及仓库等建设项目（目前未规划），预计投入资金xx万元，计划在20xx年完成项目建设。</w:t>
      </w:r>
    </w:p>
    <w:p>
      <w:pPr>
        <w:ind w:left="0" w:right="0" w:firstLine="560"/>
        <w:spacing w:before="450" w:after="450" w:line="312" w:lineRule="auto"/>
      </w:pPr>
      <w:r>
        <w:rPr>
          <w:rFonts w:ascii="黑体" w:hAnsi="黑体" w:eastAsia="黑体" w:cs="黑体"/>
          <w:color w:val="000000"/>
          <w:sz w:val="36"/>
          <w:szCs w:val="36"/>
          <w:b w:val="1"/>
          <w:bCs w:val="1"/>
        </w:rPr>
        <w:t xml:space="preserve">　　应急管理局十三五工作总结及十四五工作要点</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按照贵办《关于报送工作总结和工作打算的通知》(桐府办函〔2024〕229号)文件要求，现将我局“十三五”工作总结和“十四五”及2024年工作打算汇报如下：</w:t>
      </w:r>
    </w:p>
    <w:p>
      <w:pPr>
        <w:ind w:left="0" w:right="0" w:firstLine="560"/>
        <w:spacing w:before="450" w:after="450" w:line="312" w:lineRule="auto"/>
      </w:pPr>
      <w:r>
        <w:rPr>
          <w:rFonts w:ascii="宋体" w:hAnsi="宋体" w:eastAsia="宋体" w:cs="宋体"/>
          <w:color w:val="000"/>
          <w:sz w:val="28"/>
          <w:szCs w:val="28"/>
        </w:rPr>
        <w:t xml:space="preserve">　　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__年底，全县城镇化率达53%以上，县城区建成区面积18.58平方公里(比“十三五”末增加4.7平方公里)，县城区常住人口23.24万人(比“十三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2024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2024户)，总投资约为110.407亿元，其中：__年任务数6220户、__年任务数17100户、__年任务数6542户、2024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2024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2024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2024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2024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2024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四、下步工作措施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2024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应急管理局十三五工作总结及十四五工作要点</w:t>
      </w:r>
    </w:p>
    <w:p>
      <w:pPr>
        <w:ind w:left="0" w:right="0" w:firstLine="560"/>
        <w:spacing w:before="450" w:after="450" w:line="312" w:lineRule="auto"/>
      </w:pPr>
      <w:r>
        <w:rPr>
          <w:rFonts w:ascii="宋体" w:hAnsi="宋体" w:eastAsia="宋体" w:cs="宋体"/>
          <w:color w:val="000"/>
          <w:sz w:val="28"/>
          <w:szCs w:val="28"/>
        </w:rPr>
        <w:t xml:space="preserve">　　县委、县政府：</w:t>
      </w:r>
    </w:p>
    <w:p>
      <w:pPr>
        <w:ind w:left="0" w:right="0" w:firstLine="560"/>
        <w:spacing w:before="450" w:after="450" w:line="312" w:lineRule="auto"/>
      </w:pPr>
      <w:r>
        <w:rPr>
          <w:rFonts w:ascii="宋体" w:hAnsi="宋体" w:eastAsia="宋体" w:cs="宋体"/>
          <w:color w:val="000"/>
          <w:sz w:val="28"/>
          <w:szCs w:val="28"/>
        </w:rPr>
        <w:t xml:space="preserve">　　一、“十三五”以来工作总结</w:t>
      </w:r>
    </w:p>
    <w:p>
      <w:pPr>
        <w:ind w:left="0" w:right="0" w:firstLine="560"/>
        <w:spacing w:before="450" w:after="450" w:line="312" w:lineRule="auto"/>
      </w:pPr>
      <w:r>
        <w:rPr>
          <w:rFonts w:ascii="宋体" w:hAnsi="宋体" w:eastAsia="宋体" w:cs="宋体"/>
          <w:color w:val="000"/>
          <w:sz w:val="28"/>
          <w:szCs w:val="28"/>
        </w:rPr>
        <w:t xml:space="preserve">　　“十三五”以来，__县农业经济稳定发展。__年，全县农林牧渔总产值达117.35亿元，较__年净增12.02亿元，年均增速2.74%。2024年底预计农民人均纯收入18000元，比__年增加6340元，增幅54.4%，年递增9%。超过“十三五”年递增7%以上，期末实现14000元的目标。</w:t>
      </w:r>
    </w:p>
    <w:p>
      <w:pPr>
        <w:ind w:left="0" w:right="0" w:firstLine="560"/>
        <w:spacing w:before="450" w:after="450" w:line="312" w:lineRule="auto"/>
      </w:pPr>
      <w:r>
        <w:rPr>
          <w:rFonts w:ascii="宋体" w:hAnsi="宋体" w:eastAsia="宋体" w:cs="宋体"/>
          <w:color w:val="000"/>
          <w:sz w:val="28"/>
          <w:szCs w:val="28"/>
        </w:rPr>
        <w:t xml:space="preserve">　　(一)粮食综合生产能力保持稳定。__年粮食种植面积337万亩，全县粮食总产124.4万吨，完成310万亩粮食种植面积的计划面积。其中水稻83.7万亩，总产34.5万吨，小麦168.2万亩，总产64.6万吨。2024年上半年全县粮食总产66.35万吨，</w:t>
      </w:r>
    </w:p>
    <w:p>
      <w:pPr>
        <w:ind w:left="0" w:right="0" w:firstLine="560"/>
        <w:spacing w:before="450" w:after="450" w:line="312" w:lineRule="auto"/>
      </w:pPr>
      <w:r>
        <w:rPr>
          <w:rFonts w:ascii="宋体" w:hAnsi="宋体" w:eastAsia="宋体" w:cs="宋体"/>
          <w:color w:val="000"/>
          <w:sz w:val="28"/>
          <w:szCs w:val="28"/>
        </w:rPr>
        <w:t xml:space="preserve">　　较__年同期增2.61%。</w:t>
      </w:r>
    </w:p>
    <w:p>
      <w:pPr>
        <w:ind w:left="0" w:right="0" w:firstLine="560"/>
        <w:spacing w:before="450" w:after="450" w:line="312" w:lineRule="auto"/>
      </w:pPr>
      <w:r>
        <w:rPr>
          <w:rFonts w:ascii="宋体" w:hAnsi="宋体" w:eastAsia="宋体" w:cs="宋体"/>
          <w:color w:val="000"/>
          <w:sz w:val="28"/>
          <w:szCs w:val="28"/>
        </w:rPr>
        <w:t xml:space="preserve">　　(二)蔬菜生产稳步发展。__年,全县新建设施大棚蔬菜2100亩，我县蔬菜生产总播种面积达到28万亩，同比增幅2.8%，蔬菜总产量39万吨，同比增幅4%。蔬菜产值11.8亿元,同比增幅5.1%。2024年全县上半年蔬菜播种面积16.05万亩、总产44.05万吨，分别较上年增5.1%和6%。__年我县引进番茄、西瓜、芹菜、蒌蒿等蔬菜新品种18个，推广了蔬菜定植器、肥水一体化系统、新型日光温室等设备，有机肥替代化肥、熊蜂授粉、调控设施环境防控病虫害、补光灯等新技术6项。</w:t>
      </w:r>
    </w:p>
    <w:p>
      <w:pPr>
        <w:ind w:left="0" w:right="0" w:firstLine="560"/>
        <w:spacing w:before="450" w:after="450" w:line="312" w:lineRule="auto"/>
      </w:pPr>
      <w:r>
        <w:rPr>
          <w:rFonts w:ascii="宋体" w:hAnsi="宋体" w:eastAsia="宋体" w:cs="宋体"/>
          <w:color w:val="000"/>
          <w:sz w:val="28"/>
          <w:szCs w:val="28"/>
        </w:rPr>
        <w:t xml:space="preserve">　　(三)畜牧产业调整优化。新冠肺炎和非洲猪瘟疫情对畜牧业造成很大冲击，我县及时调整畜牧业产业结构，生猪生产逐步恢复产能，家禽产量快速增长，牛羊出栏稳步提升，预计到2024年底，畜牧业产值38亿元，全县肉牛出栏3.07万头,同比增长8.10%。肉羊出栏56.03万头,同比增长6.03%。家禽出栏2615.3万只,同比增长10.01%。禽蛋产量1.58万吨,同比增长7.48%。全县生猪出栏56.11万头，同比增长19.10%。畜产品肉类总产量10.05吨，同比增长5.02%。</w:t>
      </w:r>
    </w:p>
    <w:p>
      <w:pPr>
        <w:ind w:left="0" w:right="0" w:firstLine="560"/>
        <w:spacing w:before="450" w:after="450" w:line="312" w:lineRule="auto"/>
      </w:pPr>
      <w:r>
        <w:rPr>
          <w:rFonts w:ascii="宋体" w:hAnsi="宋体" w:eastAsia="宋体" w:cs="宋体"/>
          <w:color w:val="000"/>
          <w:sz w:val="28"/>
          <w:szCs w:val="28"/>
        </w:rPr>
        <w:t xml:space="preserve">　　(四)水产养殖业健康发展。预计到2024年底，全县水产养殖面积达到8.7万亩，其中精养池塘3.7万亩。预计水产品总产量达到4.7万吨，其中名特优水产品2.4万吨，占总产量的51.1%;养殖产量4.0万吨，占85.1%，捕捞实现负增长。预计渔业经济总产值达16.9亿元，其中第二、三产业产值3.8亿元，占总产值的22.5%。预计鱼苗产量达到36.7亿尾，渔业良种覆盖率超过90%。</w:t>
      </w:r>
    </w:p>
    <w:p>
      <w:pPr>
        <w:ind w:left="0" w:right="0" w:firstLine="560"/>
        <w:spacing w:before="450" w:after="450" w:line="312" w:lineRule="auto"/>
      </w:pPr>
      <w:r>
        <w:rPr>
          <w:rFonts w:ascii="宋体" w:hAnsi="宋体" w:eastAsia="宋体" w:cs="宋体"/>
          <w:color w:val="000"/>
          <w:sz w:val="28"/>
          <w:szCs w:val="28"/>
        </w:rPr>
        <w:t xml:space="preserve">　　(五)农业机械装备水平加快提高。通过科学实施农业机械购置补贴政策，农机装备水平稳步提升，机具科技含量逐步提高，结构进一步优化，农业机械保有量继续保持持续增长势头。截至__年底，全县耕种收综合机械化水平83.6%，农机总动力达281.8万千瓦，比__年增长3.3%,谷物烘干批处理能力、秸秆产业化利用能力和跨区机收能力均位于安徽省前列。拥有大中型拖拉机5772台、比__年增长24.1%,联合收获机械6807台、比__年增长10.7%;谷物烘干机1320台、比__年增长72.1%。先后荣获全国“平安农机”示范县，全国第四批率先基本实现主要农作物生产全程机械化示范县，全国跨区机收工作先进单位等称号。</w:t>
      </w:r>
    </w:p>
    <w:p>
      <w:pPr>
        <w:ind w:left="0" w:right="0" w:firstLine="560"/>
        <w:spacing w:before="450" w:after="450" w:line="312" w:lineRule="auto"/>
      </w:pPr>
      <w:r>
        <w:rPr>
          <w:rFonts w:ascii="宋体" w:hAnsi="宋体" w:eastAsia="宋体" w:cs="宋体"/>
          <w:color w:val="000"/>
          <w:sz w:val="28"/>
          <w:szCs w:val="28"/>
        </w:rPr>
        <w:t xml:space="preserve">　　(六)农产品加工能力持续增强。__年，全县省级农业产业化龙头企业达到22家，市级农业产业化龙头企业达到55家。全县规模以上农产品加工企业127家，农产品加工总产值257.1亿元。</w:t>
      </w:r>
    </w:p>
    <w:p>
      <w:pPr>
        <w:ind w:left="0" w:right="0" w:firstLine="560"/>
        <w:spacing w:before="450" w:after="450" w:line="312" w:lineRule="auto"/>
      </w:pPr>
      <w:r>
        <w:rPr>
          <w:rFonts w:ascii="宋体" w:hAnsi="宋体" w:eastAsia="宋体" w:cs="宋体"/>
          <w:color w:val="000"/>
          <w:sz w:val="28"/>
          <w:szCs w:val="28"/>
        </w:rPr>
        <w:t xml:space="preserve">　　(七)农产品质量安全检测体系逐步完善。县农产品质量检测站抽样蔬菜样品1220个，合格率到达100%;18个乡镇农产品质量监管站抽检蔬菜样品5756个，合格率到达98.5%;检测“瘦肉精”样品590个，合格率到达100%;3个水产品质量监管站抽检水产品样品928个，合格率到达100%;我县完全实现县、乡检测站数据上传工作，我局通过平台，时时掌控监管动态，确定重点监管区域和品种，实现精确监管。</w:t>
      </w:r>
    </w:p>
    <w:p>
      <w:pPr>
        <w:ind w:left="0" w:right="0" w:firstLine="560"/>
        <w:spacing w:before="450" w:after="450" w:line="312" w:lineRule="auto"/>
      </w:pPr>
      <w:r>
        <w:rPr>
          <w:rFonts w:ascii="宋体" w:hAnsi="宋体" w:eastAsia="宋体" w:cs="宋体"/>
          <w:color w:val="000"/>
          <w:sz w:val="28"/>
          <w:szCs w:val="28"/>
        </w:rPr>
        <w:t xml:space="preserve">　　(八)农业基础设施建设快速推进。十三五期间，全县完成了新增千亿斤粮食生产能力规划田间工程，完成土地平整及沟渠路桥涵闸基础设施配套建设任务。新增建设高标准农田35万亩，2024年高标准农田建设正在按程序进行中。</w:t>
      </w:r>
    </w:p>
    <w:p>
      <w:pPr>
        <w:ind w:left="0" w:right="0" w:firstLine="560"/>
        <w:spacing w:before="450" w:after="450" w:line="312" w:lineRule="auto"/>
      </w:pPr>
      <w:r>
        <w:rPr>
          <w:rFonts w:ascii="宋体" w:hAnsi="宋体" w:eastAsia="宋体" w:cs="宋体"/>
          <w:color w:val="000"/>
          <w:sz w:val="28"/>
          <w:szCs w:val="28"/>
        </w:rPr>
        <w:t xml:space="preserve">　　(九)美丽宜居乡村建设工程成效明显。我县已累计完成16个农村乡镇政府驻地建成区整治建设，121个中心村建设任务(其中，省级中心村59个、市级中心村36个、县级中心村32个)。全县334个行政村全部开展了村庄清洁行动，村庄环境得到改善。</w:t>
      </w:r>
    </w:p>
    <w:p>
      <w:pPr>
        <w:ind w:left="0" w:right="0" w:firstLine="560"/>
        <w:spacing w:before="450" w:after="450" w:line="312" w:lineRule="auto"/>
      </w:pPr>
      <w:r>
        <w:rPr>
          <w:rFonts w:ascii="宋体" w:hAnsi="宋体" w:eastAsia="宋体" w:cs="宋体"/>
          <w:color w:val="000"/>
          <w:sz w:val="28"/>
          <w:szCs w:val="28"/>
        </w:rPr>
        <w:t xml:space="preserve">　　二、“十三五”期间遇到的困难及存在问题</w:t>
      </w:r>
    </w:p>
    <w:p>
      <w:pPr>
        <w:ind w:left="0" w:right="0" w:firstLine="560"/>
        <w:spacing w:before="450" w:after="450" w:line="312" w:lineRule="auto"/>
      </w:pPr>
      <w:r>
        <w:rPr>
          <w:rFonts w:ascii="宋体" w:hAnsi="宋体" w:eastAsia="宋体" w:cs="宋体"/>
          <w:color w:val="000"/>
          <w:sz w:val="28"/>
          <w:szCs w:val="28"/>
        </w:rPr>
        <w:t xml:space="preserve">　　(一)农民科技文化偏低、适应性差。在农村劳动力转移过程中，流出就业非农行业的基本是年富力强、受过较多教育的农村“精英”，留下从事农业生产的主要是人力资本含量和劳动技能较低的儿童、妇女和老人，从总体上降低了从事农业生产的留守农民素质，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　　(二)农业结构调整不优。近年来我县农业结构调整力度不断加大、区域优势和特色日益明显，但农业优势特色产业产品规模小、档次低的问题仍然存在。</w:t>
      </w:r>
    </w:p>
    <w:p>
      <w:pPr>
        <w:ind w:left="0" w:right="0" w:firstLine="560"/>
        <w:spacing w:before="450" w:after="450" w:line="312" w:lineRule="auto"/>
      </w:pPr>
      <w:r>
        <w:rPr>
          <w:rFonts w:ascii="宋体" w:hAnsi="宋体" w:eastAsia="宋体" w:cs="宋体"/>
          <w:color w:val="000"/>
          <w:sz w:val="28"/>
          <w:szCs w:val="28"/>
        </w:rPr>
        <w:t xml:space="preserve">　　(三)农业经营方式相对落后。农业生产受水资源短缺、物质技术装备水平低、产业化进程慢等因素的制约，其生产仍然没有跳出小规模、低水平、传统粗放经营的怪圈。农民出售农产品多以原粮、活畜为主，农产品深加工少，产品附价值很低。</w:t>
      </w:r>
    </w:p>
    <w:p>
      <w:pPr>
        <w:ind w:left="0" w:right="0" w:firstLine="560"/>
        <w:spacing w:before="450" w:after="450" w:line="312" w:lineRule="auto"/>
      </w:pPr>
      <w:r>
        <w:rPr>
          <w:rFonts w:ascii="宋体" w:hAnsi="宋体" w:eastAsia="宋体" w:cs="宋体"/>
          <w:color w:val="000"/>
          <w:sz w:val="28"/>
          <w:szCs w:val="28"/>
        </w:rPr>
        <w:t xml:space="preserve">　　(四)龙头企业数量少，规模小，带动力不强。我县现有规模以上农产品加工企业数量少、规模小、实力弱，产业链条短、产品附加值低、辐射带动乏力，影响了农业效益的提高和农民收入的增加。</w:t>
      </w:r>
    </w:p>
    <w:p>
      <w:pPr>
        <w:ind w:left="0" w:right="0" w:firstLine="560"/>
        <w:spacing w:before="450" w:after="450" w:line="312" w:lineRule="auto"/>
      </w:pPr>
      <w:r>
        <w:rPr>
          <w:rFonts w:ascii="宋体" w:hAnsi="宋体" w:eastAsia="宋体" w:cs="宋体"/>
          <w:color w:val="000"/>
          <w:sz w:val="28"/>
          <w:szCs w:val="28"/>
        </w:rPr>
        <w:t xml:space="preserve">　　(五)品牌创建滞后。品牌数量少、规模小、档次低等，没有形成真正的品牌强农。</w:t>
      </w:r>
    </w:p>
    <w:p>
      <w:pPr>
        <w:ind w:left="0" w:right="0" w:firstLine="560"/>
        <w:spacing w:before="450" w:after="450" w:line="312" w:lineRule="auto"/>
      </w:pPr>
      <w:r>
        <w:rPr>
          <w:rFonts w:ascii="宋体" w:hAnsi="宋体" w:eastAsia="宋体" w:cs="宋体"/>
          <w:color w:val="000"/>
          <w:sz w:val="28"/>
          <w:szCs w:val="28"/>
        </w:rPr>
        <w:t xml:space="preserve">　　(六)畜禽养殖设施用地缺。部分养殖场(户)由于受土地性质限制，周边无用于建设粪污处理设施土地。</w:t>
      </w:r>
    </w:p>
    <w:p>
      <w:pPr>
        <w:ind w:left="0" w:right="0" w:firstLine="560"/>
        <w:spacing w:before="450" w:after="450" w:line="312" w:lineRule="auto"/>
      </w:pPr>
      <w:r>
        <w:rPr>
          <w:rFonts w:ascii="宋体" w:hAnsi="宋体" w:eastAsia="宋体" w:cs="宋体"/>
          <w:color w:val="000"/>
          <w:sz w:val="28"/>
          <w:szCs w:val="28"/>
        </w:rPr>
        <w:t xml:space="preserve">　　三、“十四五”期间工作计划</w:t>
      </w:r>
    </w:p>
    <w:p>
      <w:pPr>
        <w:ind w:left="0" w:right="0" w:firstLine="560"/>
        <w:spacing w:before="450" w:after="450" w:line="312" w:lineRule="auto"/>
      </w:pPr>
      <w:r>
        <w:rPr>
          <w:rFonts w:ascii="宋体" w:hAnsi="宋体" w:eastAsia="宋体" w:cs="宋体"/>
          <w:color w:val="000"/>
          <w:sz w:val="28"/>
          <w:szCs w:val="28"/>
        </w:rPr>
        <w:t xml:space="preserve">　　(一)主要目标</w:t>
      </w:r>
    </w:p>
    <w:p>
      <w:pPr>
        <w:ind w:left="0" w:right="0" w:firstLine="560"/>
        <w:spacing w:before="450" w:after="450" w:line="312" w:lineRule="auto"/>
      </w:pPr>
      <w:r>
        <w:rPr>
          <w:rFonts w:ascii="宋体" w:hAnsi="宋体" w:eastAsia="宋体" w:cs="宋体"/>
          <w:color w:val="000"/>
          <w:sz w:val="28"/>
          <w:szCs w:val="28"/>
        </w:rPr>
        <w:t xml:space="preserve">　　优质粮食产业。到2024年，全县粮食播种面积稳定在335万亩，总产量稳定在127万吨。其中优质水稻95万亩，总产量40万吨;优质小麦175万亩，产量67万吨，玉米播种面积50万亩，产量20万吨。</w:t>
      </w:r>
    </w:p>
    <w:p>
      <w:pPr>
        <w:ind w:left="0" w:right="0" w:firstLine="560"/>
        <w:spacing w:before="450" w:after="450" w:line="312" w:lineRule="auto"/>
      </w:pPr>
      <w:r>
        <w:rPr>
          <w:rFonts w:ascii="宋体" w:hAnsi="宋体" w:eastAsia="宋体" w:cs="宋体"/>
          <w:color w:val="000"/>
          <w:sz w:val="28"/>
          <w:szCs w:val="28"/>
        </w:rPr>
        <w:t xml:space="preserve">　　优质果蔬产业。到2024年，全县优质商品蔬菜播种面积达25万亩、年商品蔬菜总产60万吨;优质石榴种植面积3万亩、产量5万吨。</w:t>
      </w:r>
    </w:p>
    <w:p>
      <w:pPr>
        <w:ind w:left="0" w:right="0" w:firstLine="560"/>
        <w:spacing w:before="450" w:after="450" w:line="312" w:lineRule="auto"/>
      </w:pPr>
      <w:r>
        <w:rPr>
          <w:rFonts w:ascii="宋体" w:hAnsi="宋体" w:eastAsia="宋体" w:cs="宋体"/>
          <w:color w:val="000"/>
          <w:sz w:val="28"/>
          <w:szCs w:val="28"/>
        </w:rPr>
        <w:t xml:space="preserve">　　健康畜禽产业。到2024年，畜牧业产值达到44.9亿元，年均增长3%，占农业总产值达35%。打造百万头生猪产业链，能繁母猪存栏达8.2万头，生猪出栏90万头，年均增长8%，家禽出栏3499.3万只，年均增长6%，肉类总产量12万吨，年均增长4%，禽蛋产量2.02万吨，年均增长5%。规模饲养场粪污无害化处理设施配套率100%，重大动物疫病得到有效控制，畜产品质量安全状况明显好转，畜产品市场竞争力显著增强。</w:t>
      </w:r>
    </w:p>
    <w:p>
      <w:pPr>
        <w:ind w:left="0" w:right="0" w:firstLine="560"/>
        <w:spacing w:before="450" w:after="450" w:line="312" w:lineRule="auto"/>
      </w:pPr>
      <w:r>
        <w:rPr>
          <w:rFonts w:ascii="宋体" w:hAnsi="宋体" w:eastAsia="宋体" w:cs="宋体"/>
          <w:color w:val="000"/>
          <w:sz w:val="28"/>
          <w:szCs w:val="28"/>
        </w:rPr>
        <w:t xml:space="preserve">　　特色水产产业。到2024年，全县水产养殖面积达到9万亩，稻田养殖面积力争达到7万亩，精养鱼塘4.2万亩。水产品总产量达到5.1万吨，年平均增长2.2%。名特优水产品产量达3.76万吨，占总产量的73.7%。养殖产量4.9万吨，占96%以上，捕捞实现负增长。渔业经济总产值达19.15亿元，其中第二、三产业产值6.25亿元以上。鱼苗产量达到35亿尾，渔业良种覆盖率超过90%。</w:t>
      </w:r>
    </w:p>
    <w:p>
      <w:pPr>
        <w:ind w:left="0" w:right="0" w:firstLine="560"/>
        <w:spacing w:before="450" w:after="450" w:line="312" w:lineRule="auto"/>
      </w:pPr>
      <w:r>
        <w:rPr>
          <w:rFonts w:ascii="宋体" w:hAnsi="宋体" w:eastAsia="宋体" w:cs="宋体"/>
          <w:color w:val="000"/>
          <w:sz w:val="28"/>
          <w:szCs w:val="28"/>
        </w:rPr>
        <w:t xml:space="preserve">　　农业机械化发展。到2024年，主要农作物耕种收综合机械化率达到90%以上，全县农业机械总动力达到300万千瓦，小麦、水稻、玉米耕种收综合机械化率分别达96%、90%、95%以上，全县畜禽养殖、水果蔬菜生产、农作物秸秆和畜禽粪污处理等机械化水平快速提升，其中畜牧业总体机械化率达到50%以上。</w:t>
      </w:r>
    </w:p>
    <w:p>
      <w:pPr>
        <w:ind w:left="0" w:right="0" w:firstLine="560"/>
        <w:spacing w:before="450" w:after="450" w:line="312" w:lineRule="auto"/>
      </w:pPr>
      <w:r>
        <w:rPr>
          <w:rFonts w:ascii="宋体" w:hAnsi="宋体" w:eastAsia="宋体" w:cs="宋体"/>
          <w:color w:val="000"/>
          <w:sz w:val="28"/>
          <w:szCs w:val="28"/>
        </w:rPr>
        <w:t xml:space="preserve">　　农业和农村经济发展。到2024年，实现农民人均纯收入年25000元以上。鼓励和引导农村土地向经营大户流转，流转面积达到120万亩。在巩固和规范已有农民专业合作社的基础上，提高农民组织化程度，新增农民专业合作社达到2270个;新增家庭农场达到1500家。18个乡镇全面实行“三资”代理服务电算化，并建立健全各项管理制度，提高三资效益，集体经济组织收入达到10000万元。完善农民负担监管长效机制，落实各项强农惠农政策，切实减轻农民负担。</w:t>
      </w:r>
    </w:p>
    <w:p>
      <w:pPr>
        <w:ind w:left="0" w:right="0" w:firstLine="560"/>
        <w:spacing w:before="450" w:after="450" w:line="312" w:lineRule="auto"/>
      </w:pPr>
      <w:r>
        <w:rPr>
          <w:rFonts w:ascii="宋体" w:hAnsi="宋体" w:eastAsia="宋体" w:cs="宋体"/>
          <w:color w:val="000"/>
          <w:sz w:val="28"/>
          <w:szCs w:val="28"/>
        </w:rPr>
        <w:t xml:space="preserve">　　新能源和可再生能源利用。到2024年，通过探索养殖废弃物资源化利用新模式，健全秸秆收储运体系建设，推动畜禽废弃物利用率达到92%以上，秸秆综合利用率达到95%以上。</w:t>
      </w:r>
    </w:p>
    <w:p>
      <w:pPr>
        <w:ind w:left="0" w:right="0" w:firstLine="560"/>
        <w:spacing w:before="450" w:after="450" w:line="312" w:lineRule="auto"/>
      </w:pPr>
      <w:r>
        <w:rPr>
          <w:rFonts w:ascii="宋体" w:hAnsi="宋体" w:eastAsia="宋体" w:cs="宋体"/>
          <w:color w:val="000"/>
          <w:sz w:val="28"/>
          <w:szCs w:val="28"/>
        </w:rPr>
        <w:t xml:space="preserve">　　(二)主要思路</w:t>
      </w:r>
    </w:p>
    <w:p>
      <w:pPr>
        <w:ind w:left="0" w:right="0" w:firstLine="560"/>
        <w:spacing w:before="450" w:after="450" w:line="312" w:lineRule="auto"/>
      </w:pPr>
      <w:r>
        <w:rPr>
          <w:rFonts w:ascii="宋体" w:hAnsi="宋体" w:eastAsia="宋体" w:cs="宋体"/>
          <w:color w:val="000"/>
          <w:sz w:val="28"/>
          <w:szCs w:val="28"/>
        </w:rPr>
        <w:t xml:space="preserve">　　继续贯彻“藏粮于地、藏粮于技”战略方针，按照“稳粮增收，提质增效”原则，适应生态可持续发展需要，加快高标准农田建设，以稳定旱茬小麦面积、提高稻茬小麦单产为主导，重点发展中强筋小麦，适度发展弱筋小麦;提高粳糯稻农业机械化作业率，大力发展专用粳糯稻种植;扩大粮饲兼用型和优质安全籽粒饲料玉米种植面积。加强小麦赤霉病、草地贪夜蛾等重大病虫害发生监测与防控，及时会商分析发生趋势，发布预报预警信息，指导农民和经营主体做好防控工作。实施农药减量控害行动，坚持达标防治和适时适量用药，推广应用生物农药、高效低毒低残留农药，加快推进绿色防控和专业化统防统治。围绕“精”“调”“改”“替”四大技术路径，实施化肥施用减量增效行动。继续实施蔬菜有机肥替代化肥行动，大力推广使用生物有机肥、积造有机肥，实现化肥减量使用、增加土壤有机质、培肥地力，提升蔬菜产品的品质;扎实开展测土配方施肥，实现精准施肥、增产施肥、经济施肥、环保施肥。</w:t>
      </w:r>
    </w:p>
    <w:p>
      <w:pPr>
        <w:ind w:left="0" w:right="0" w:firstLine="560"/>
        <w:spacing w:before="450" w:after="450" w:line="312" w:lineRule="auto"/>
      </w:pPr>
      <w:r>
        <w:rPr>
          <w:rFonts w:ascii="宋体" w:hAnsi="宋体" w:eastAsia="宋体" w:cs="宋体"/>
          <w:color w:val="000"/>
          <w:sz w:val="28"/>
          <w:szCs w:val="28"/>
        </w:rPr>
        <w:t xml:space="preserve">　　坚持以科技为先导，促进农民增收和保障市场有效供给为目的，以提高设施水平和蔬菜标准园创建为抓手，积极推广新设施、新品种、新技术;依靠强化品牌意识提升品质，推进机械化、智能化、轻减化、规模化生产，降低生产成本，提高种植效益;通过推动果蔬分拣、分级和包装预冷等采后初加工能力的提升，提高果蔬的商品性，努力提升产品品质、综合生产能力和产业竞争力。</w:t>
      </w:r>
    </w:p>
    <w:p>
      <w:pPr>
        <w:ind w:left="0" w:right="0" w:firstLine="560"/>
        <w:spacing w:before="450" w:after="450" w:line="312" w:lineRule="auto"/>
      </w:pPr>
      <w:r>
        <w:rPr>
          <w:rFonts w:ascii="宋体" w:hAnsi="宋体" w:eastAsia="宋体" w:cs="宋体"/>
          <w:color w:val="000"/>
          <w:sz w:val="28"/>
          <w:szCs w:val="28"/>
        </w:rPr>
        <w:t xml:space="preserve">　　通过龙头企业示范带动作用，促进全县畜牧养殖业向规模化、标准化、产业化方向发展，延长畜牧产业链条，由畜牧养殖单一产业链条向多元化、全面化方向发展，解决有养殖无无屠宰、无饲料加工等问题，实现饲料加工、良种繁殖、规模养殖、屠宰加工、上市销售等多环节一体化经营，加大投入产出比，提高我县畜牧业的市场活力和竞争力。</w:t>
      </w:r>
    </w:p>
    <w:p>
      <w:pPr>
        <w:ind w:left="0" w:right="0" w:firstLine="560"/>
        <w:spacing w:before="450" w:after="450" w:line="312" w:lineRule="auto"/>
      </w:pPr>
      <w:r>
        <w:rPr>
          <w:rFonts w:ascii="宋体" w:hAnsi="宋体" w:eastAsia="宋体" w:cs="宋体"/>
          <w:color w:val="000"/>
          <w:sz w:val="28"/>
          <w:szCs w:val="28"/>
        </w:rPr>
        <w:t xml:space="preserve">　　拓展市场空间确保农民增收，引导农民组建各类农民专业合作社，加大农民专业合作社管理人员培训力度，提高农民专业合作社经营管理水平。开展三资清理，建立健全资产、资源管理台账，规范三资代理服务行为，强化三资监管手段，充分开发利用农村集体资源，壮大集体经济实力。</w:t>
      </w:r>
    </w:p>
    <w:p>
      <w:pPr>
        <w:ind w:left="0" w:right="0" w:firstLine="560"/>
        <w:spacing w:before="450" w:after="450" w:line="312" w:lineRule="auto"/>
      </w:pPr>
      <w:r>
        <w:rPr>
          <w:rFonts w:ascii="宋体" w:hAnsi="宋体" w:eastAsia="宋体" w:cs="宋体"/>
          <w:color w:val="000"/>
          <w:sz w:val="28"/>
          <w:szCs w:val="28"/>
        </w:rPr>
        <w:t xml:space="preserve">　　提升小麦、玉米、大豆等粮食生产全程机械化水平;提升畜禽饲养、禽产品自动化采集，和蔬菜生产精准播种、育苗移栽等机械化水平;提升农机化公共服务能力和社会化服务能力，推动农业生产全程全面机械化。</w:t>
      </w:r>
    </w:p>
    <w:p>
      <w:pPr>
        <w:ind w:left="0" w:right="0" w:firstLine="560"/>
        <w:spacing w:before="450" w:after="450" w:line="312" w:lineRule="auto"/>
      </w:pPr>
      <w:r>
        <w:rPr>
          <w:rFonts w:ascii="宋体" w:hAnsi="宋体" w:eastAsia="宋体" w:cs="宋体"/>
          <w:color w:val="000"/>
          <w:sz w:val="28"/>
          <w:szCs w:val="28"/>
        </w:rPr>
        <w:t xml:space="preserve">　　四、“十四五”期间计划项目</w:t>
      </w:r>
    </w:p>
    <w:p>
      <w:pPr>
        <w:ind w:left="0" w:right="0" w:firstLine="560"/>
        <w:spacing w:before="450" w:after="450" w:line="312" w:lineRule="auto"/>
      </w:pPr>
      <w:r>
        <w:rPr>
          <w:rFonts w:ascii="宋体" w:hAnsi="宋体" w:eastAsia="宋体" w:cs="宋体"/>
          <w:color w:val="000"/>
          <w:sz w:val="28"/>
          <w:szCs w:val="28"/>
        </w:rPr>
        <w:t xml:space="preserve">　　(一)百万头美味猪现代养殖产业化项目。</w:t>
      </w:r>
    </w:p>
    <w:p>
      <w:pPr>
        <w:ind w:left="0" w:right="0" w:firstLine="560"/>
        <w:spacing w:before="450" w:after="450" w:line="312" w:lineRule="auto"/>
      </w:pPr>
      <w:r>
        <w:rPr>
          <w:rFonts w:ascii="宋体" w:hAnsi="宋体" w:eastAsia="宋体" w:cs="宋体"/>
          <w:color w:val="000"/>
          <w:sz w:val="28"/>
          <w:szCs w:val="28"/>
        </w:rPr>
        <w:t xml:space="preserve">　　“十四五”期间，将大力扶持汉世伟猪业有限公司的百万头美味猪现代养殖产业化项目，该项目总投资26.67亿元，其中固定资产投资15.17亿元，流动资金11.5亿元，开发饲料加工、种猪及商品猪规模化、专业化养殖及生猪屠宰加工项目。目前已建设年出栏150万头猪饲料需求的年产50万吨饲料厂，3座2400模式家庭农场，2座存栏1.2万头基础母猪也正在建设中。在十四五期间再建1座存栏1.2万头基础母猪场，建设1条现代化全自动屠宰生猪生产线，4条生猪分割小包装生产线，年产1万吨肉制品生产线，1座5000吨冷库，占地面积200亩，建筑面积2.3万平方米;另建设肉食品深加工企业，实现从饲料加工、良种繁育、规模养殖、屠宰加工、食品深加工一体化、全方位的经营体系。</w:t>
      </w:r>
    </w:p>
    <w:p>
      <w:pPr>
        <w:ind w:left="0" w:right="0" w:firstLine="560"/>
        <w:spacing w:before="450" w:after="450" w:line="312" w:lineRule="auto"/>
      </w:pPr>
      <w:r>
        <w:rPr>
          <w:rFonts w:ascii="宋体" w:hAnsi="宋体" w:eastAsia="宋体" w:cs="宋体"/>
          <w:color w:val="000"/>
          <w:sz w:val="28"/>
          <w:szCs w:val="28"/>
        </w:rPr>
        <w:t xml:space="preserve">　　(二)__桂柳牧业有限公司建设项目。</w:t>
      </w:r>
    </w:p>
    <w:p>
      <w:pPr>
        <w:ind w:left="0" w:right="0" w:firstLine="560"/>
        <w:spacing w:before="450" w:after="450" w:line="312" w:lineRule="auto"/>
      </w:pPr>
      <w:r>
        <w:rPr>
          <w:rFonts w:ascii="宋体" w:hAnsi="宋体" w:eastAsia="宋体" w:cs="宋体"/>
          <w:color w:val="000"/>
          <w:sz w:val="28"/>
          <w:szCs w:val="28"/>
        </w:rPr>
        <w:t xml:space="preserve">　　2024-2024年，初步建成3.5万只父母代产蛋种鸭养殖场一个、1500万商品肉鸭宰杀分割、冷藏运输于一体的肉鸭生产体。2024年―2024年，以__桂柳牧业为基础建设桂柳生态鸭业循环经济产业园，在园区内公司将建设年产30万吨饲料厂、年孵化2024万只雏鸭孵化厂、年屠宰4000万只肉鸭生产线、万吨冷藏库以及熟食加工厂和羽绒厂等建设项目。肉鸭标准化生产、无公害肉鸭出栏、“合同鸭”出栏比例均达到80%以上，形成集种鸭养殖、苗鸭孵化、商品肉鸭规模养殖、宰杀分割、冷藏运输，以及饲料加工、羽绒加工于一体的现代化龙头肉鸭生产企业。</w:t>
      </w:r>
    </w:p>
    <w:p>
      <w:pPr>
        <w:ind w:left="0" w:right="0" w:firstLine="560"/>
        <w:spacing w:before="450" w:after="450" w:line="312" w:lineRule="auto"/>
      </w:pPr>
      <w:r>
        <w:rPr>
          <w:rFonts w:ascii="宋体" w:hAnsi="宋体" w:eastAsia="宋体" w:cs="宋体"/>
          <w:color w:val="000"/>
          <w:sz w:val="28"/>
          <w:szCs w:val="28"/>
        </w:rPr>
        <w:t xml:space="preserve">　　(三)病死畜禽无害化处理场建设项目。</w:t>
      </w:r>
    </w:p>
    <w:p>
      <w:pPr>
        <w:ind w:left="0" w:right="0" w:firstLine="560"/>
        <w:spacing w:before="450" w:after="450" w:line="312" w:lineRule="auto"/>
      </w:pPr>
      <w:r>
        <w:rPr>
          <w:rFonts w:ascii="宋体" w:hAnsi="宋体" w:eastAsia="宋体" w:cs="宋体"/>
          <w:color w:val="000"/>
          <w:sz w:val="28"/>
          <w:szCs w:val="28"/>
        </w:rPr>
        <w:t xml:space="preserve">　　该项目由浙江百奥迈斯生物科技有限公司负责投资、建设、运营病死畜禽无害化处理，项目计划总投资3000万元，其中固定资产投资2500万元(固投指土地、厂房、设备、安装调试等)，建设周期240天，设计处理工艺采用干化法，年处理能力3000吨。形成以“农户送交、乡镇设点、流动收集、集中处理”相结合的病畜禽无害化处理体系。</w:t>
      </w:r>
    </w:p>
    <w:p>
      <w:pPr>
        <w:ind w:left="0" w:right="0" w:firstLine="560"/>
        <w:spacing w:before="450" w:after="450" w:line="312" w:lineRule="auto"/>
      </w:pPr>
      <w:r>
        <w:rPr>
          <w:rFonts w:ascii="宋体" w:hAnsi="宋体" w:eastAsia="宋体" w:cs="宋体"/>
          <w:color w:val="000"/>
          <w:sz w:val="28"/>
          <w:szCs w:val="28"/>
        </w:rPr>
        <w:t xml:space="preserve">　　(四)探索开展促进粮食发展质量提升项目。</w:t>
      </w:r>
    </w:p>
    <w:p>
      <w:pPr>
        <w:ind w:left="0" w:right="0" w:firstLine="560"/>
        <w:spacing w:before="450" w:after="450" w:line="312" w:lineRule="auto"/>
      </w:pPr>
      <w:r>
        <w:rPr>
          <w:rFonts w:ascii="宋体" w:hAnsi="宋体" w:eastAsia="宋体" w:cs="宋体"/>
          <w:color w:val="000"/>
          <w:sz w:val="28"/>
          <w:szCs w:val="28"/>
        </w:rPr>
        <w:t xml:space="preserve">　　调优品质结构，大力发展优质稻米、专用小麦、引导新型经营主体开展规模化种植、标准化生产、产业化经营。加强产销衔接，鼓励实行订单生产、定向收储，实现优质优价。打造一批优质高产、食味品质好的口粮品种和品牌，将我县打造原粮优质化、加工标准化、产品品牌化的粮食大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2024-10-20T07:20:59+08:00</dcterms:created>
  <dcterms:modified xsi:type="dcterms:W3CDTF">2024-10-20T07:20:59+08:00</dcterms:modified>
</cp:coreProperties>
</file>

<file path=docProps/custom.xml><?xml version="1.0" encoding="utf-8"?>
<Properties xmlns="http://schemas.openxmlformats.org/officeDocument/2006/custom-properties" xmlns:vt="http://schemas.openxmlformats.org/officeDocument/2006/docPropsVTypes"/>
</file>