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2024银行意识形态工作总结18篇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以下是为大家整理的关于2024银行意识形态工作总结的文章18篇 ,欢...</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以下是为大家整理的关于2024银行意识形态工作总结的文章18篇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2024银行意识形态工作总结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第2篇: 2024银行意识形态工作总结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第3篇: 2024银行意识形态工作总结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2024银行意识形态工作总结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XX农商银行(年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各级党委、省联社及衡水审计中心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　　上行动上同以习近平同志为核心的党中央保持高度一致。一是开展党风廉政建设宣传教育活动。积极组织开展党风廉政建设宣传教育活动，深入学习中央八项规定、《中国共产党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　　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机关作风大整顿，从领导干部抓起，从落实重点工作抓起，深入开展反“四风”活动，对照自身问题，查摆出领导班子12条共性问题，班子成员11条共性问题。二是积极开展党内关怀活动。春节、七一前夕积极开展了老党员、困难党员慰问活动，并解决一些生活实际困难，使广大</w:t>
      </w:r>
    </w:p>
    <w:p>
      <w:pPr>
        <w:ind w:left="0" w:right="0" w:firstLine="560"/>
        <w:spacing w:before="450" w:after="450" w:line="312" w:lineRule="auto"/>
      </w:pPr>
      <w:r>
        <w:rPr>
          <w:rFonts w:ascii="宋体" w:hAnsi="宋体" w:eastAsia="宋体" w:cs="宋体"/>
          <w:color w:val="000"/>
          <w:sz w:val="28"/>
          <w:szCs w:val="28"/>
        </w:rPr>
        <w:t xml:space="preserve">　　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宋体" w:hAnsi="宋体" w:eastAsia="宋体" w:cs="宋体"/>
          <w:color w:val="000"/>
          <w:sz w:val="28"/>
          <w:szCs w:val="28"/>
        </w:rPr>
        <w:t xml:space="preserve">　　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下半年，总行党委将全面落实意识形态工作责任制，在各项工作中继续增强“党建+业务”活力，发挥谋业务发展全局的重要职责，做到信念过硬，责任过硬，能力过硬，坚定迈出建设“五型”银行新步伐，奋力开启新时代XX农商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2024银行意识形态工作总结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2024年，印发了《2024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2024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2024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2024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第6篇: 2024银行意识形态工作总结</w:t>
      </w:r>
    </w:p>
    <w:p>
      <w:pPr>
        <w:ind w:left="0" w:right="0" w:firstLine="560"/>
        <w:spacing w:before="450" w:after="450" w:line="312" w:lineRule="auto"/>
      </w:pPr>
      <w:r>
        <w:rPr>
          <w:rFonts w:ascii="宋体" w:hAnsi="宋体" w:eastAsia="宋体" w:cs="宋体"/>
          <w:color w:val="000"/>
          <w:sz w:val="28"/>
          <w:szCs w:val="28"/>
        </w:rPr>
        <w:t xml:space="preserve">　　2024年以来，审计局始终将意识形态工作纳入局党支部重要议事日程，坚定不移地占领意识形态阵地，牢牢把握了党组对局机关意识形态工作的主导权，并有效推动了意识形态工作主体责任落细落实、落地生根。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第7篇: 2024银行意识形态工作总结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第8篇: 2024银行意识形态工作总结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第9篇: 2024银行意识形态工作总结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第10篇: 2024银行意识形态工作总结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集团党委的正确领导下，党委贯彻落实XX集团宣传思想工作会议精神要求，把学习宣传贯彻习近平新时代中国特色社会主义思想作为长期重大政治任务，深入学习贯彻习近平总书记关于宣传思想工作的重要思想和习近平总书记来X考察重要讲话精神，全力组织开展庆祝中国共产党成立100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是加强理论学习。以党委理论中心组为龙头，领导成员严格按照《2024年理论学习中心组学习计划》进行“打卡式”学习，同时贯彻落实“第一议题学习制度”，围绕习近平总书记最新重要讲话和上级重要会议精神进行专题学习，把稳思想之舵、筑牢信仰之基。截止目前，党委会学习11次，党委理论学习中心组集中学习5次，专题学习研讨2次。一是强化理论宣传。邀请集团宣讲团成员XX开展集中宣讲2次、党委制定常态化宣讲方案，组建宣讲团深入各权属企业开展分众化、对象化、互动化的群众理论宣讲8次，打通了理论宣讲“最后一公里”。二是拓宽学习途径。通过不断丰富的学习载体，拓展宣传渠道，为党员职工发放《习近平论党的宣传思想工作》、《中国共产党简史》、《习近平论中国共产党历史》等热点读物324册。同时充分利用“学习强国”学xxx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　　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10篇。二是充分利用公司网站、微信公众号、微信群等媒体，在公司官网推出“党史百年天天读”专栏，在公司大厅设置宣传展板8幅，在微信群开展微分享、微朗读活动累计64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　　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　　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　　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&gt;三、下一步工作举措</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　　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560"/>
        <w:spacing w:before="450" w:after="450" w:line="312" w:lineRule="auto"/>
      </w:pPr>
      <w:r>
        <w:rPr>
          <w:rFonts w:ascii="黑体" w:hAnsi="黑体" w:eastAsia="黑体" w:cs="黑体"/>
          <w:color w:val="000000"/>
          <w:sz w:val="36"/>
          <w:szCs w:val="36"/>
          <w:b w:val="1"/>
          <w:bCs w:val="1"/>
        </w:rPr>
        <w:t xml:space="preserve">第11篇: 2024银行意识形态工作总结</w:t>
      </w:r>
    </w:p>
    <w:p>
      <w:pPr>
        <w:ind w:left="0" w:right="0" w:firstLine="560"/>
        <w:spacing w:before="450" w:after="450" w:line="312" w:lineRule="auto"/>
      </w:pPr>
      <w:r>
        <w:rPr>
          <w:rFonts w:ascii="宋体" w:hAnsi="宋体" w:eastAsia="宋体" w:cs="宋体"/>
          <w:color w:val="000"/>
          <w:sz w:val="28"/>
          <w:szCs w:val="28"/>
        </w:rPr>
        <w:t xml:space="preserve">　　2024年，某单位落实公司党的建设工作会精神，找准立足点，发挥思想引领、舆论推动、精神激励的重要作用，扎实做好意识形态工作，现将某单位2024年上半年意识形态工作总结如下：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进一步统一思想，全面安排部署意识形态工作。按照公司意识形态工作要求，认真组织学习上级相关文件要求，全面安排部署总站意识形态工作，并进一步明确领导班子及班子成员的责任内容，增强了抓意识形态工作的责任意识和使命担当，达到统一思想，齐抓共管的目的。目前，总站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(二)进一步明确职责，健全完善意识形态工作机制</w:t>
      </w:r>
    </w:p>
    <w:p>
      <w:pPr>
        <w:ind w:left="0" w:right="0" w:firstLine="560"/>
        <w:spacing w:before="450" w:after="450" w:line="312" w:lineRule="auto"/>
      </w:pPr>
      <w:r>
        <w:rPr>
          <w:rFonts w:ascii="宋体" w:hAnsi="宋体" w:eastAsia="宋体" w:cs="宋体"/>
          <w:color w:val="000"/>
          <w:sz w:val="28"/>
          <w:szCs w:val="28"/>
        </w:rPr>
        <w:t xml:space="preserve">　　认真组织学习研讨《公司党委意识形态工作责任制考核表》，进一步明确总站抓意识形态工作的具体制度、责任办公室，以及一些具体情况的处置办法。按照党风廉政建设责任制和“一岗双责”的要求，逐级签订“党风廉政建设责任书”，定期组织党风党纪教育、警示教育和作风建设教育活动，将意识形态工作作为重要内容纳入其中，进一步明确总站及支部抓意识形态工作的具体责任，逐步形成了从党组到党支部、从领导干部到普通党员、从内容到形式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加强意识形态宣传教育，不断提高意识形态工作的成效。通过交流、宣贯、生活关心等措施，加强教育引导和关心支持，使全体干部员工不断坚定信仰信念，树立正确价值观。在措施上，抓住思想引领、政治一致、价值宣扬、舆论导向等关键环节，利用一切时机和场合，营造健康向上的思想政治氛围，在潜移默化中教人育人。在载体上，抓住门户网站、微信、信息上报和纸质媒体等载体，大力宣扬正能量，确保意识形态工作扎实到位。</w:t>
      </w:r>
    </w:p>
    <w:p>
      <w:pPr>
        <w:ind w:left="0" w:right="0" w:firstLine="560"/>
        <w:spacing w:before="450" w:after="450" w:line="312" w:lineRule="auto"/>
      </w:pPr>
      <w:r>
        <w:rPr>
          <w:rFonts w:ascii="宋体" w:hAnsi="宋体" w:eastAsia="宋体" w:cs="宋体"/>
          <w:color w:val="000"/>
          <w:sz w:val="28"/>
          <w:szCs w:val="28"/>
        </w:rPr>
        <w:t xml:space="preserve">　　&gt;二、存在问题及建议措施</w:t>
      </w:r>
    </w:p>
    <w:p>
      <w:pPr>
        <w:ind w:left="0" w:right="0" w:firstLine="560"/>
        <w:spacing w:before="450" w:after="450" w:line="312" w:lineRule="auto"/>
      </w:pPr>
      <w:r>
        <w:rPr>
          <w:rFonts w:ascii="宋体" w:hAnsi="宋体" w:eastAsia="宋体" w:cs="宋体"/>
          <w:color w:val="000"/>
          <w:sz w:val="28"/>
          <w:szCs w:val="28"/>
        </w:rPr>
        <w:t xml:space="preserve">　　存在问题：在应对网络新媒体舆论的本领还有待进一步提高。</w:t>
      </w:r>
    </w:p>
    <w:p>
      <w:pPr>
        <w:ind w:left="0" w:right="0" w:firstLine="560"/>
        <w:spacing w:before="450" w:after="450" w:line="312" w:lineRule="auto"/>
      </w:pPr>
      <w:r>
        <w:rPr>
          <w:rFonts w:ascii="宋体" w:hAnsi="宋体" w:eastAsia="宋体" w:cs="宋体"/>
          <w:color w:val="000"/>
          <w:sz w:val="28"/>
          <w:szCs w:val="28"/>
        </w:rPr>
        <w:t xml:space="preserve">　　建议措施：一是建议公司组织类似培训班提升应对网络新媒体下舆论的处置能力。二是建立网络新媒体下应对舆论的应急预案。</w:t>
      </w:r>
    </w:p>
    <w:p>
      <w:pPr>
        <w:ind w:left="0" w:right="0" w:firstLine="560"/>
        <w:spacing w:before="450" w:after="450" w:line="312" w:lineRule="auto"/>
      </w:pPr>
      <w:r>
        <w:rPr>
          <w:rFonts w:ascii="宋体" w:hAnsi="宋体" w:eastAsia="宋体" w:cs="宋体"/>
          <w:color w:val="000"/>
          <w:sz w:val="28"/>
          <w:szCs w:val="28"/>
        </w:rPr>
        <w:t xml:space="preserve">　　&gt;二、下步工作安排</w:t>
      </w:r>
    </w:p>
    <w:p>
      <w:pPr>
        <w:ind w:left="0" w:right="0" w:firstLine="560"/>
        <w:spacing w:before="450" w:after="450" w:line="312" w:lineRule="auto"/>
      </w:pPr>
      <w:r>
        <w:rPr>
          <w:rFonts w:ascii="宋体" w:hAnsi="宋体" w:eastAsia="宋体" w:cs="宋体"/>
          <w:color w:val="000"/>
          <w:sz w:val="28"/>
          <w:szCs w:val="28"/>
        </w:rPr>
        <w:t xml:space="preserve">　　(一)按照公司2024年工作会要求，加强领导，继续高效开展意识形态工作，认真学习，贯彻落实意识形态工作责任制结合党史学习教育，大力弘扬企业精神，塑造正确的价值观和舆论导向。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二)进一步强化理论武装强化理论学习、业务学习和廉政教育，结合“转观念、勇担当、高质量、创一流”主题教育，认真落实党员干部领学、上党课等制度，真正使党章党规、十九届五中全会精神和习近平新时代中国特色社会主义思想入脑入心、见言见行，成为武装头脑、净化思想、指导实践、推动工作的利器，不断提升全体党员和员工的政治意识、责任意识。</w:t>
      </w:r>
    </w:p>
    <w:p>
      <w:pPr>
        <w:ind w:left="0" w:right="0" w:firstLine="560"/>
        <w:spacing w:before="450" w:after="450" w:line="312" w:lineRule="auto"/>
      </w:pPr>
      <w:r>
        <w:rPr>
          <w:rFonts w:ascii="宋体" w:hAnsi="宋体" w:eastAsia="宋体" w:cs="宋体"/>
          <w:color w:val="000"/>
          <w:sz w:val="28"/>
          <w:szCs w:val="28"/>
        </w:rPr>
        <w:t xml:space="preserve">　　(三)重视网络舆情管控，组织好网上正面宣传，管理好员工微信群、即时通群、QQ群等网络阵地，用好网言网语，引导员工自觉规范网络行为，加强对党员干部网络活动和行为的管理，维护清朗网络空间。</w:t>
      </w:r>
    </w:p>
    <w:p>
      <w:pPr>
        <w:ind w:left="0" w:right="0" w:firstLine="560"/>
        <w:spacing w:before="450" w:after="450" w:line="312" w:lineRule="auto"/>
      </w:pPr>
      <w:r>
        <w:rPr>
          <w:rFonts w:ascii="黑体" w:hAnsi="黑体" w:eastAsia="黑体" w:cs="黑体"/>
          <w:color w:val="000000"/>
          <w:sz w:val="36"/>
          <w:szCs w:val="36"/>
          <w:b w:val="1"/>
          <w:bCs w:val="1"/>
        </w:rPr>
        <w:t xml:space="preserve">第12篇: 2024银行意识形态工作总结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第13篇: 2024银行意识形态工作总结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第14篇: 2024银行意识形态工作总结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第15篇: 2024银行意识形态工作总结</w:t>
      </w:r>
    </w:p>
    <w:p>
      <w:pPr>
        <w:ind w:left="0" w:right="0" w:firstLine="560"/>
        <w:spacing w:before="450" w:after="450" w:line="312" w:lineRule="auto"/>
      </w:pPr>
      <w:r>
        <w:rPr>
          <w:rFonts w:ascii="宋体" w:hAnsi="宋体" w:eastAsia="宋体" w:cs="宋体"/>
          <w:color w:val="000"/>
          <w:sz w:val="28"/>
          <w:szCs w:val="28"/>
        </w:rPr>
        <w:t xml:space="preserve">　　2024年初以来，我行把意识形态工作作为党的建设重要内容，列入党建年度工作要点，与业务工作紧密结合，同部署，同落实，同考核，有关情况总结如下： </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工作、成立了以书记为组长，各党委委员为副组长，各管理部门负责人为成员的意识形态工作领导小组。充分认识意识形态工作的极端重要性，守好意识形态工作“责任田”，高度重视意识形态工作，把意识形态工作纳入综合目标考评中并认真落实党委书记意识形态工作述职制度，实行“一把手”负总责，班子成员各负其责，定期分析研判意识形态领域情况，辨析思想文化领域突出问题，分清主流支流，对重大事件、重要情况中的苗头倾向性的问题，有针对性地进行引导。增强党员廉洁自律意识，做到有责必履，失责必问、问责必严、狠抓作风建设，始终以“零容忍”的态度，不断增强党员的凝聚力和战斗力。大力推广资源利用厉行节约机制，进一步加强中心组学习管理。 </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党委（支部）书记讲党课制度，行党委成员模范践行习近平新时代中国特色社会主义创新理论，以身作则，率先垂范，积极打造意识形态工作队伍,领导干部带头开展上党课活动，扎实推进学习型党组织建设。行党委书记带头，班子全体同志均为部门、机构开展了主题党课，将意识形态工作做为重要内容贯穿于党课中。各支部认真开展主题党日，落实三会一课，固定学习日，抓好全体干部职工学习“两学一做”学习教育制度化常态化，提出理想信念教育，提高政治鉴别力。同时，充分利用网站、主流媒体积极开展行内外宣传活动动态和好的做法，播放宣传标语等形式，广泛动员干部职工积极主动地参与文明创建活动，提升了干部职工的参与热情，为全体职工提供丰富多彩的文化活动，创新活动方式，多次举办党建知识演讲、竞赛提高了党员政治理论学习，提高了政治站位，将继续推进员工思想政治的进一步深入。</w:t>
      </w:r>
    </w:p>
    <w:p>
      <w:pPr>
        <w:ind w:left="0" w:right="0" w:firstLine="560"/>
        <w:spacing w:before="450" w:after="450" w:line="312" w:lineRule="auto"/>
      </w:pPr>
      <w:r>
        <w:rPr>
          <w:rFonts w:ascii="宋体" w:hAnsi="宋体" w:eastAsia="宋体" w:cs="宋体"/>
          <w:color w:val="000"/>
          <w:sz w:val="28"/>
          <w:szCs w:val="28"/>
        </w:rPr>
        <w:t xml:space="preserve">　　二是积极开展各类主题教育。开展了合规教育、警示教育、廉政教育、“非法集资教育”“扫黑除恶”教育、责任意识教育和忧患教育活动，增强了党员干部宗旨意识。</w:t>
      </w:r>
    </w:p>
    <w:p>
      <w:pPr>
        <w:ind w:left="0" w:right="0" w:firstLine="560"/>
        <w:spacing w:before="450" w:after="450" w:line="312" w:lineRule="auto"/>
      </w:pPr>
      <w:r>
        <w:rPr>
          <w:rFonts w:ascii="宋体" w:hAnsi="宋体" w:eastAsia="宋体" w:cs="宋体"/>
          <w:color w:val="000"/>
          <w:sz w:val="28"/>
          <w:szCs w:val="28"/>
        </w:rPr>
        <w:t xml:space="preserve">　　三是加强干部培训。采取“请进来”与“走出去”的方式，不断提升干部理论素养。近年分行积极聘请了党校教授、关于意识形态工作、宣传工作、舆情管控危机应对等方面工作为领导干部授课。三是抓好理论学习，严格落实“三会一课”民主生活会，民主评议党员制度，超前谋划，各支部不断开展各类主题教育，提高分行党员干部的党建知识理论水平，和政治敏锐性。四是突出党建载体，形成发展共识、积极开展党员活动，丰富活动方式，各支部组织党员开展了“徒步竞走”活动，参观红色展馆，组织了红色观影活动。通过这些活动，使员工提高了对意识形态工作的认识。 </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新时代中国特色社会主义理论，大力培育和践行社会主义核心价值观。牢牢把握正确的政治方向，严守政治纪律和政治规矩，严守组织纪律和宣传纪律，树立四个意识，坚定四个自信。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二是认真学习党的十九大精神及习近平新时代中国特色社会主义理论。认真学习原文，悟原理，深入理解中国特色社会主义思想，全面贯彻党的十九大精神，坚决维护党中央权威，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发布负面消极的言论，低级庸俗的图片、视频。同时全体党员积极学习“学习强国”平台发布的相关内容，每周进行通报。</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还存在一定不足需认真改正提高。</w:t>
      </w:r>
    </w:p>
    <w:p>
      <w:pPr>
        <w:ind w:left="0" w:right="0" w:firstLine="560"/>
        <w:spacing w:before="450" w:after="450" w:line="312" w:lineRule="auto"/>
      </w:pPr>
      <w:r>
        <w:rPr>
          <w:rFonts w:ascii="宋体" w:hAnsi="宋体" w:eastAsia="宋体" w:cs="宋体"/>
          <w:color w:val="000"/>
          <w:sz w:val="28"/>
          <w:szCs w:val="28"/>
        </w:rPr>
        <w:t xml:space="preserve">　　（一）认识方面存在不足。自上而下对意识形态工作责任制的认识高度不足。班子对意识形态工作责任制进行了部署安排，但仍未达到中央与省委、总行党委对意识形态工作责任制的认识高度。主管部门对干部员工思想情况了解不够全面深入，在意识形态方面的思想倾向，意识形态工作的真实态度等调查研究不够深入，缺乏深度掌控。个别党员干部对意识形态工作责任制认识模糊，对做好意识形态工作的主动性、针对性不够强。</w:t>
      </w:r>
    </w:p>
    <w:p>
      <w:pPr>
        <w:ind w:left="0" w:right="0" w:firstLine="560"/>
        <w:spacing w:before="450" w:after="450" w:line="312" w:lineRule="auto"/>
      </w:pPr>
      <w:r>
        <w:rPr>
          <w:rFonts w:ascii="宋体" w:hAnsi="宋体" w:eastAsia="宋体" w:cs="宋体"/>
          <w:color w:val="000"/>
          <w:sz w:val="28"/>
          <w:szCs w:val="28"/>
        </w:rPr>
        <w:t xml:space="preserve">　　（二）体制机制不足。抓意识形态工作的激励约束机制不完善。与中央与省委及制度建设要求比，在意识形态工作制度建设上还存在不足。部分激励约束制度不够完善，激励和促进作用不够明显，需进一步补充制定。</w:t>
      </w:r>
    </w:p>
    <w:p>
      <w:pPr>
        <w:ind w:left="0" w:right="0" w:firstLine="560"/>
        <w:spacing w:before="450" w:after="450" w:line="312" w:lineRule="auto"/>
      </w:pPr>
      <w:r>
        <w:rPr>
          <w:rFonts w:ascii="宋体" w:hAnsi="宋体" w:eastAsia="宋体" w:cs="宋体"/>
          <w:color w:val="000"/>
          <w:sz w:val="28"/>
          <w:szCs w:val="28"/>
        </w:rPr>
        <w:t xml:space="preserve">　　（三）工作连续性存在不足。实际工作中往往把意识形态工作作为一项软指标，部分流程管控工作还需加强。意识形态是一个动态过程，受社会大环境影响大，在信息化时代受互联网、微信等新媒体影响巨大，如何把意识形态工作抓在手上，抓出成效，有一难度，需要不断创新思路举措，这方面做得明显不足。另外对于从业人员保密工作、意识形态教育培训方面还需进一步加强。</w:t>
      </w:r>
    </w:p>
    <w:p>
      <w:pPr>
        <w:ind w:left="0" w:right="0" w:firstLine="560"/>
        <w:spacing w:before="450" w:after="450" w:line="312" w:lineRule="auto"/>
      </w:pPr>
      <w:r>
        <w:rPr>
          <w:rFonts w:ascii="宋体" w:hAnsi="宋体" w:eastAsia="宋体" w:cs="宋体"/>
          <w:color w:val="000"/>
          <w:sz w:val="28"/>
          <w:szCs w:val="28"/>
        </w:rPr>
        <w:t xml:space="preserve">　　（四）工作的推动力不足。意识形态阵地建设有待进一步加强，缺乏多样化的意识形态工作机制，对意识形态工作缺乏深入研究和前瞻思考。还需把理论舆论文化精神文明四大阵地作为意识形态工作的有效载体，牢牢把握意识形态领导权、管理权、话语权。</w:t>
      </w:r>
    </w:p>
    <w:p>
      <w:pPr>
        <w:ind w:left="0" w:right="0" w:firstLine="560"/>
        <w:spacing w:before="450" w:after="450" w:line="312" w:lineRule="auto"/>
      </w:pPr>
      <w:r>
        <w:rPr>
          <w:rFonts w:ascii="黑体" w:hAnsi="黑体" w:eastAsia="黑体" w:cs="黑体"/>
          <w:color w:val="000000"/>
          <w:sz w:val="36"/>
          <w:szCs w:val="36"/>
          <w:b w:val="1"/>
          <w:bCs w:val="1"/>
        </w:rPr>
        <w:t xml:space="preserve">第16篇: 2024银行意识形态工作总结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第17篇: 2024银行意识形态工作总结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2024-09-21T01:40:38+08:00</dcterms:created>
  <dcterms:modified xsi:type="dcterms:W3CDTF">2024-09-21T01:40:38+08:00</dcterms:modified>
</cp:coreProperties>
</file>

<file path=docProps/custom.xml><?xml version="1.0" encoding="utf-8"?>
<Properties xmlns="http://schemas.openxmlformats.org/officeDocument/2006/custom-properties" xmlns:vt="http://schemas.openxmlformats.org/officeDocument/2006/docPropsVTypes"/>
</file>