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小学语文教师个人研修总结</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研修意思是带有研究性质的学习进修。今天为大家精心准备了小学语文教师个人研修总结，希望对大家有所帮助!　　小学语文教师个人研修总结　　一年来，我结合教学实际，以人为本，以校为本，加强合作，相互切磋，取长补短，不断养成自我学习与反思的习惯。研修...</w:t>
      </w:r>
    </w:p>
    <w:p>
      <w:pPr>
        <w:ind w:left="0" w:right="0" w:firstLine="560"/>
        <w:spacing w:before="450" w:after="450" w:line="312" w:lineRule="auto"/>
      </w:pPr>
      <w:r>
        <w:rPr>
          <w:rFonts w:ascii="宋体" w:hAnsi="宋体" w:eastAsia="宋体" w:cs="宋体"/>
          <w:color w:val="000"/>
          <w:sz w:val="28"/>
          <w:szCs w:val="28"/>
        </w:rPr>
        <w:t xml:space="preserve">研修意思是带有研究性质的学习进修。今天为大家精心准备了小学语文教师个人研修总结，希望对大家有所帮助![_TAG_h2]　　小学语文教师个人研修总结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小学语文教师个人研修总结</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小学语文教师个人研修总结</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2024-09-20T20:29:34+08:00</dcterms:created>
  <dcterms:modified xsi:type="dcterms:W3CDTF">2024-09-20T20:29:34+08:00</dcterms:modified>
</cp:coreProperties>
</file>

<file path=docProps/custom.xml><?xml version="1.0" encoding="utf-8"?>
<Properties xmlns="http://schemas.openxmlformats.org/officeDocument/2006/custom-properties" xmlns:vt="http://schemas.openxmlformats.org/officeDocument/2006/docPropsVTypes"/>
</file>