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【财务个人上半年工作总结】财务个人上半年工作总结2024</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时间在忙碌的工作中渡过，作为财务人员也要写2024上半年工作总结了，一起来看看本站小编为大家整理的：财务个人上半年工作总结2024，欢迎阅读，仅供参考，更多内容请关注本站。　　财务个人上半年工作总结2024（一）　　2024年上半年财务...</w:t>
      </w:r>
    </w:p>
    <w:p>
      <w:pPr>
        <w:ind w:left="0" w:right="0" w:firstLine="560"/>
        <w:spacing w:before="450" w:after="450" w:line="312" w:lineRule="auto"/>
      </w:pPr>
      <w:r>
        <w:rPr>
          <w:rFonts w:ascii="宋体" w:hAnsi="宋体" w:eastAsia="宋体" w:cs="宋体"/>
          <w:color w:val="000"/>
          <w:sz w:val="28"/>
          <w:szCs w:val="28"/>
        </w:rPr>
        <w:t xml:space="preserve">　　时间在忙碌的工作中渡过，作为财务人员也要写2024上半年工作总结了，一起来看看本站小编为大家整理的：财务个人上半年工作总结2024，欢迎阅读，仅供参考，更多内容请关注本站。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财务个人上半年工作总结2024（一）</w:t>
      </w:r>
    </w:p>
    <w:p>
      <w:pPr>
        <w:ind w:left="0" w:right="0" w:firstLine="560"/>
        <w:spacing w:before="450" w:after="450" w:line="312" w:lineRule="auto"/>
      </w:pPr>
      <w:r>
        <w:rPr>
          <w:rFonts w:ascii="宋体" w:hAnsi="宋体" w:eastAsia="宋体" w:cs="宋体"/>
          <w:color w:val="000"/>
          <w:sz w:val="28"/>
          <w:szCs w:val="28"/>
        </w:rPr>
        <w:t xml:space="preserve">　　2024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　　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&gt;　　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&gt;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财务个人上半年工作总结2024（二）</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财务个人上半年工作总结2024（三）</w:t>
      </w:r>
    </w:p>
    <w:p>
      <w:pPr>
        <w:ind w:left="0" w:right="0" w:firstLine="560"/>
        <w:spacing w:before="450" w:after="450" w:line="312" w:lineRule="auto"/>
      </w:pPr>
      <w:r>
        <w:rPr>
          <w:rFonts w:ascii="宋体" w:hAnsi="宋体" w:eastAsia="宋体" w:cs="宋体"/>
          <w:color w:val="000"/>
          <w:sz w:val="28"/>
          <w:szCs w:val="28"/>
        </w:rPr>
        <w:t xml:space="preserve">　　眨眼之间2024已过半，但是作为在财务科工作的我，以勤勤恳恳、兢兢业业的态度对待本职工作，一向遵纪守法、认真学习、努力钻研、扎实工作，在财务岗位上发挥了应有的作用下面做一份财务半年工作总结：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　　本人用心响应“学习型劳教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作为劳教系统的一名财务工作者，具有双重身份。既以一名财会人员的标准要求自己，加强会计人员职业道德教育和建设，熟悉财经法律、法规、规章和国家统一会计制度，做到秉公执法、清正廉洁。又以一名劳教工作人民的标准来要求自己，学习和掌握与劳动教养相关的法律法规知识，做到知法依法、知章偱章。在实际工作中，将劳教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　　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　　财务个人上半年工作总结2024（四）</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2024-09-21T02:40:00+08:00</dcterms:created>
  <dcterms:modified xsi:type="dcterms:W3CDTF">2024-09-21T02:40:00+08:00</dcterms:modified>
</cp:coreProperties>
</file>

<file path=docProps/custom.xml><?xml version="1.0" encoding="utf-8"?>
<Properties xmlns="http://schemas.openxmlformats.org/officeDocument/2006/custom-properties" xmlns:vt="http://schemas.openxmlformats.org/officeDocument/2006/docPropsVTypes"/>
</file>