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年终教师师德师风总结</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年终教师师德师风总结5篇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年...</w:t>
      </w:r>
    </w:p>
    <w:p>
      <w:pPr>
        <w:ind w:left="0" w:right="0" w:firstLine="560"/>
        <w:spacing w:before="450" w:after="450" w:line="312" w:lineRule="auto"/>
      </w:pPr>
      <w:r>
        <w:rPr>
          <w:rFonts w:ascii="宋体" w:hAnsi="宋体" w:eastAsia="宋体" w:cs="宋体"/>
          <w:color w:val="000"/>
          <w:sz w:val="28"/>
          <w:szCs w:val="28"/>
        </w:rPr>
        <w:t xml:space="preserve">关于年终教师师德师风总结5篇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年终教师师德师风总结篇1</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年终教师师德师风总结篇3</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作为一名光荣的人民教师，从教三十多年来，严格按《中小学教师职业道德规范》行教，无愧于社会主义教育事，现总结如下：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2024-09-20T17:43:11+08:00</dcterms:created>
  <dcterms:modified xsi:type="dcterms:W3CDTF">2024-09-20T17:43:11+08:00</dcterms:modified>
</cp:coreProperties>
</file>

<file path=docProps/custom.xml><?xml version="1.0" encoding="utf-8"?>
<Properties xmlns="http://schemas.openxmlformats.org/officeDocument/2006/custom-properties" xmlns:vt="http://schemas.openxmlformats.org/officeDocument/2006/docPropsVTypes"/>
</file>