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生物学教学论个人总结</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学教学论个人总结大全5篇作为有责任感的教育工作者，必须以高度的敏感性和自觉性，及时发现、研究和解决教育教学工作中的新情况、新问题，掌握其特点、发现其规律，尽职尽责地做好工作，以完成我们肩负的神圣生物使命。以下是小编整理的生物学教学论个人...</w:t>
      </w:r>
    </w:p>
    <w:p>
      <w:pPr>
        <w:ind w:left="0" w:right="0" w:firstLine="560"/>
        <w:spacing w:before="450" w:after="450" w:line="312" w:lineRule="auto"/>
      </w:pPr>
      <w:r>
        <w:rPr>
          <w:rFonts w:ascii="宋体" w:hAnsi="宋体" w:eastAsia="宋体" w:cs="宋体"/>
          <w:color w:val="000"/>
          <w:sz w:val="28"/>
          <w:szCs w:val="28"/>
        </w:rPr>
        <w:t xml:space="preserve">生物学教学论个人总结大全5篇</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教育教学工作中的新情况、新问题，掌握其特点、发现其规律，尽职尽责地做好工作，以完成我们肩负的神圣生物使命。以下是小编整理的生物学教学论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生物学教学论个人总结【篇1】</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生物学教学论个人总结【篇2】</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一、扎实开展常规教学</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二、认真进行校本教研</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三、积极参加外出学习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生物学教学论个人总结【篇3】</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生物学教学论个人总结【篇4】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生物学教学论个人总结【篇5】</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2024-10-20T20:30:29+08:00</dcterms:created>
  <dcterms:modified xsi:type="dcterms:W3CDTF">2024-10-20T20:30:29+08:00</dcterms:modified>
</cp:coreProperties>
</file>

<file path=docProps/custom.xml><?xml version="1.0" encoding="utf-8"?>
<Properties xmlns="http://schemas.openxmlformats.org/officeDocument/2006/custom-properties" xmlns:vt="http://schemas.openxmlformats.org/officeDocument/2006/docPropsVTypes"/>
</file>