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乡村医生年度工作总结</w:t>
      </w:r>
      <w:bookmarkEnd w:id="1"/>
    </w:p>
    <w:p>
      <w:pPr>
        <w:jc w:val="center"/>
        <w:spacing w:before="0" w:after="450"/>
      </w:pPr>
      <w:r>
        <w:rPr>
          <w:rFonts w:ascii="Arial" w:hAnsi="Arial" w:eastAsia="Arial" w:cs="Arial"/>
          <w:color w:val="999999"/>
          <w:sz w:val="20"/>
          <w:szCs w:val="20"/>
        </w:rPr>
        <w:t xml:space="preserve">来源：网络  作者：天地有情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120XX乡村医生工作总结20XX年，在乡卫生院和市卫生局正确领导和大力支持下，以党的十八大精神为指导，全面贯彻落实科学发展观，大力加强行业作风建设，着力提高医疗服务水平，做好公共卫生工作，努力构建和谐医患关系，整体工作取得了较大进步，现将...</w:t>
      </w:r>
    </w:p>
    <w:p>
      <w:pPr>
        <w:ind w:left="0" w:right="0" w:firstLine="560"/>
        <w:spacing w:before="450" w:after="450" w:line="312" w:lineRule="auto"/>
      </w:pPr>
      <w:r>
        <w:rPr>
          <w:rFonts w:ascii="宋体" w:hAnsi="宋体" w:eastAsia="宋体" w:cs="宋体"/>
          <w:color w:val="000"/>
          <w:sz w:val="28"/>
          <w:szCs w:val="28"/>
        </w:rPr>
        <w:t xml:space="preserve">120XX乡村医生工作总结</w:t>
      </w:r>
    </w:p>
    <w:p>
      <w:pPr>
        <w:ind w:left="0" w:right="0" w:firstLine="560"/>
        <w:spacing w:before="450" w:after="450" w:line="312" w:lineRule="auto"/>
      </w:pPr>
      <w:r>
        <w:rPr>
          <w:rFonts w:ascii="宋体" w:hAnsi="宋体" w:eastAsia="宋体" w:cs="宋体"/>
          <w:color w:val="000"/>
          <w:sz w:val="28"/>
          <w:szCs w:val="28"/>
        </w:rPr>
        <w:t xml:space="preserve">20XX年，在乡卫生院和市卫生局正确领导和大力支持下，以党的十八大精神为指导，全面贯彻落实科学发展观，大力加强行业作风建设，着力提高医疗服务水平，做好公共卫生工作，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1，增强安全防范意识，确保良好医疗秩序增强依法执业意识，不超范围执业。2，严格实行基本用药目录，并实行0差价销售。推行了卫生院对我村卫生所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3，及时发现、报告各种传染病和食物中毒事件，对突发公共卫生事件做到“早发现、早报告”！20XX年我村没有发生一起突发事件。</w:t>
      </w:r>
    </w:p>
    <w:p>
      <w:pPr>
        <w:ind w:left="0" w:right="0" w:firstLine="560"/>
        <w:spacing w:before="450" w:after="450" w:line="312" w:lineRule="auto"/>
      </w:pPr>
      <w:r>
        <w:rPr>
          <w:rFonts w:ascii="宋体" w:hAnsi="宋体" w:eastAsia="宋体" w:cs="宋体"/>
          <w:color w:val="000"/>
          <w:sz w:val="28"/>
          <w:szCs w:val="28"/>
        </w:rPr>
        <w:t xml:space="preserve">4，做好新型农村合作医疗工作，缓解群众看病难，实行门诊报销（100%）直补工作，极大地方便了群众。积极宣传合作医疗政策，有效地提高了群众的参合积极性，我村的参合率达100%。</w:t>
      </w:r>
    </w:p>
    <w:p>
      <w:pPr>
        <w:ind w:left="0" w:right="0" w:firstLine="560"/>
        <w:spacing w:before="450" w:after="450" w:line="312" w:lineRule="auto"/>
      </w:pPr>
      <w:r>
        <w:rPr>
          <w:rFonts w:ascii="宋体" w:hAnsi="宋体" w:eastAsia="宋体" w:cs="宋体"/>
          <w:color w:val="000"/>
          <w:sz w:val="28"/>
          <w:szCs w:val="28"/>
        </w:rPr>
        <w:t xml:space="preserve">5，公共卫生工作，完成全村居民健康档案共计424余人。对孕产妇定期进行孕情随访，宣传孕产妇住院分娩，并免费发放叶酸，指导怀孕前3月开始服用至怀孕后3月。认真做好产后访视和母乳喂养指导工作，以及新生儿健康管理。完成了0-3岁儿童、孕产妇、65岁老年人、慢性病、重症精神病等重点人群的管理。对以上重点人群做到底数清，管理随访达280余次。对于0-3岁、孕产妇、高血压、糖尿病、重障精神病人及时主动发现，能够及时建档造册纳入管理，并每月上报。6，积极参加各项业务培训和乡医院的列会，做到了100%参加。努力提高自身素质，做到不误诊不漏诊。</w:t>
      </w:r>
    </w:p>
    <w:p>
      <w:pPr>
        <w:ind w:left="0" w:right="0" w:firstLine="560"/>
        <w:spacing w:before="450" w:after="450" w:line="312" w:lineRule="auto"/>
      </w:pPr>
      <w:r>
        <w:rPr>
          <w:rFonts w:ascii="宋体" w:hAnsi="宋体" w:eastAsia="宋体" w:cs="宋体"/>
          <w:color w:val="000"/>
          <w:sz w:val="28"/>
          <w:szCs w:val="28"/>
        </w:rPr>
        <w:t xml:space="preserve">7，做好卫生监督工作。</w:t>
      </w:r>
    </w:p>
    <w:p>
      <w:pPr>
        <w:ind w:left="0" w:right="0" w:firstLine="560"/>
        <w:spacing w:before="450" w:after="450" w:line="312" w:lineRule="auto"/>
      </w:pPr>
      <w:r>
        <w:rPr>
          <w:rFonts w:ascii="宋体" w:hAnsi="宋体" w:eastAsia="宋体" w:cs="宋体"/>
          <w:color w:val="000"/>
          <w:sz w:val="28"/>
          <w:szCs w:val="28"/>
        </w:rPr>
        <w:t xml:space="preserve">8，于10、11月份配合乡医院对我村55岁以上老年人做了免费体检，体检率达95%以上。村民对此也是非常满意，把党的惠民政策落实到了实处。</w:t>
      </w:r>
    </w:p>
    <w:p>
      <w:pPr>
        <w:ind w:left="0" w:right="0" w:firstLine="560"/>
        <w:spacing w:before="450" w:after="450" w:line="312" w:lineRule="auto"/>
      </w:pPr>
      <w:r>
        <w:rPr>
          <w:rFonts w:ascii="宋体" w:hAnsi="宋体" w:eastAsia="宋体" w:cs="宋体"/>
          <w:color w:val="000"/>
          <w:sz w:val="28"/>
          <w:szCs w:val="28"/>
        </w:rPr>
        <w:t xml:space="preserve">9，落实国家医改政策，并在基层开展实施。</w:t>
      </w:r>
    </w:p>
    <w:p>
      <w:pPr>
        <w:ind w:left="0" w:right="0" w:firstLine="560"/>
        <w:spacing w:before="450" w:after="450" w:line="312" w:lineRule="auto"/>
      </w:pPr>
      <w:r>
        <w:rPr>
          <w:rFonts w:ascii="宋体" w:hAnsi="宋体" w:eastAsia="宋体" w:cs="宋体"/>
          <w:color w:val="000"/>
          <w:sz w:val="28"/>
          <w:szCs w:val="28"/>
        </w:rPr>
        <w:t xml:space="preserve">我们还有一些不足基础设施差，条件简陋。</w:t>
      </w:r>
    </w:p>
    <w:p>
      <w:pPr>
        <w:ind w:left="0" w:right="0" w:firstLine="560"/>
        <w:spacing w:before="450" w:after="450" w:line="312" w:lineRule="auto"/>
      </w:pPr>
      <w:r>
        <w:rPr>
          <w:rFonts w:ascii="宋体" w:hAnsi="宋体" w:eastAsia="宋体" w:cs="宋体"/>
          <w:color w:val="000"/>
          <w:sz w:val="28"/>
          <w:szCs w:val="28"/>
        </w:rPr>
        <w:t xml:space="preserve">20XX年我们将以求真务实的态度，扎实有效的工作和饱满的工作热情，奋发图强，锐意进取，保障我村村民的人身健康和生命安全和社会进步作出更大的贡献！</w:t>
      </w:r>
    </w:p>
    <w:p>
      <w:pPr>
        <w:ind w:left="0" w:right="0" w:firstLine="560"/>
        <w:spacing w:before="450" w:after="450" w:line="312" w:lineRule="auto"/>
      </w:pPr>
      <w:r>
        <w:rPr>
          <w:rFonts w:ascii="宋体" w:hAnsi="宋体" w:eastAsia="宋体" w:cs="宋体"/>
          <w:color w:val="000"/>
          <w:sz w:val="28"/>
          <w:szCs w:val="28"/>
        </w:rPr>
        <w:t xml:space="preserve">2乡村医生年度工作总结</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通过各种手段了解国家、市县有关医疗新政策，从而开阔了视野，扩大了知识面，不断加强学习，不断汲取新的营养。随着20XX年1月以来随着重庆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w:t>
      </w:r>
    </w:p>
    <w:p>
      <w:pPr>
        <w:ind w:left="0" w:right="0" w:firstLine="560"/>
        <w:spacing w:before="450" w:after="450" w:line="312" w:lineRule="auto"/>
      </w:pPr>
      <w:r>
        <w:rPr>
          <w:rFonts w:ascii="宋体" w:hAnsi="宋体" w:eastAsia="宋体" w:cs="宋体"/>
          <w:color w:val="000"/>
          <w:sz w:val="28"/>
          <w:szCs w:val="28"/>
        </w:rPr>
        <w:t xml:space="preserve">报销比例在原来新农合报销的基础上，再提高10%。每次到卫生院开会，我都认真听取积极完成上级领导布置的任务，积极向广大村民宣传党和国家的惠民政策，为卫生院实施基药零差价奠定基础。从去年1月份与院部同步，先后召开3次全体乡村医生会议，对实施基药零差价的好处及政治意义进行广泛宣传，从思想上加以统一，得到全体村民支持。使用基药零差价，患者能够获得四个方面的实惠：</w:t>
      </w:r>
    </w:p>
    <w:p>
      <w:pPr>
        <w:ind w:left="0" w:right="0" w:firstLine="560"/>
        <w:spacing w:before="450" w:after="450" w:line="312" w:lineRule="auto"/>
      </w:pPr>
      <w:r>
        <w:rPr>
          <w:rFonts w:ascii="宋体" w:hAnsi="宋体" w:eastAsia="宋体" w:cs="宋体"/>
          <w:color w:val="000"/>
          <w:sz w:val="28"/>
          <w:szCs w:val="28"/>
        </w:rPr>
        <w:t xml:space="preserve">一是省钱，基本药物不但本身价格低廉，而且报销比例高；</w:t>
      </w:r>
    </w:p>
    <w:p>
      <w:pPr>
        <w:ind w:left="0" w:right="0" w:firstLine="560"/>
        <w:spacing w:before="450" w:after="450" w:line="312" w:lineRule="auto"/>
      </w:pPr>
      <w:r>
        <w:rPr>
          <w:rFonts w:ascii="宋体" w:hAnsi="宋体" w:eastAsia="宋体" w:cs="宋体"/>
          <w:color w:val="000"/>
          <w:sz w:val="28"/>
          <w:szCs w:val="28"/>
        </w:rPr>
        <w:t xml:space="preserve">二是安全有效，政府在招标过程已经进行了必要的遴选，药品质量有保障；</w:t>
      </w:r>
    </w:p>
    <w:p>
      <w:pPr>
        <w:ind w:left="0" w:right="0" w:firstLine="560"/>
        <w:spacing w:before="450" w:after="450" w:line="312" w:lineRule="auto"/>
      </w:pPr>
      <w:r>
        <w:rPr>
          <w:rFonts w:ascii="宋体" w:hAnsi="宋体" w:eastAsia="宋体" w:cs="宋体"/>
          <w:color w:val="000"/>
          <w:sz w:val="28"/>
          <w:szCs w:val="28"/>
        </w:rPr>
        <w:t xml:space="preserve">三是可以避免药物滥用；四是方便可及，在基层医疗卫生服务机构就能获得。国家基本药物制度的实行让广大群众用上了放心药、便宜药，看病贵这一难题正在逐步解决。基本药物零差价的实施，不仅仅要让患者从零差价中获益，更重要的是引导患者的就医方向，让病人向小医院回归，做到小病不出乡镇，使基层医疗机构回归到它应有的位置，这也是破解看病难的关键问题之一。我国医疗体制改革的大方向也是让小病、常见病、多发病和诊断明确的慢性病能在基层医疗就近治疗，让大医院有限的医院能为一些疑难杂症患者服务。</w:t>
      </w:r>
    </w:p>
    <w:p>
      <w:pPr>
        <w:ind w:left="0" w:right="0" w:firstLine="560"/>
        <w:spacing w:before="450" w:after="450" w:line="312" w:lineRule="auto"/>
      </w:pPr>
      <w:r>
        <w:rPr>
          <w:rFonts w:ascii="宋体" w:hAnsi="宋体" w:eastAsia="宋体" w:cs="宋体"/>
          <w:color w:val="000"/>
          <w:sz w:val="28"/>
          <w:szCs w:val="28"/>
        </w:rPr>
        <w:t xml:space="preserve">药物的零差价销售受到了市民的欢迎，但基本药物涉及数量大，医院如果分文不赚，靠什么来生存和发展呢？</w:t>
      </w:r>
    </w:p>
    <w:p>
      <w:pPr>
        <w:ind w:left="0" w:right="0" w:firstLine="560"/>
        <w:spacing w:before="450" w:after="450" w:line="312" w:lineRule="auto"/>
      </w:pPr>
      <w:r>
        <w:rPr>
          <w:rFonts w:ascii="宋体" w:hAnsi="宋体" w:eastAsia="宋体" w:cs="宋体"/>
          <w:color w:val="000"/>
          <w:sz w:val="28"/>
          <w:szCs w:val="28"/>
        </w:rPr>
        <w:t xml:space="preserve">国家基本药物制度实施后，县政府也随即落实了相应的补助政策，对基层医疗卫生机构实行政府全额拨款，所需费用全部由财政拨款，由政府支出。同时，政府还加大了对基层医疗卫生机构的基础设施建设投入力度。</w:t>
      </w:r>
    </w:p>
    <w:p>
      <w:pPr>
        <w:ind w:left="0" w:right="0" w:firstLine="560"/>
        <w:spacing w:before="450" w:after="450" w:line="312" w:lineRule="auto"/>
      </w:pPr>
      <w:r>
        <w:rPr>
          <w:rFonts w:ascii="宋体" w:hAnsi="宋体" w:eastAsia="宋体" w:cs="宋体"/>
          <w:color w:val="000"/>
          <w:sz w:val="28"/>
          <w:szCs w:val="28"/>
        </w:rPr>
        <w:t xml:space="preserve">破解看病贵，首先要解决要价高，而破解药价高，又要先解决以药养医这一现实问题。全额拨款把医院和医生养起来的同时也遏制了医疗系统的趋利行为，这也是推行国家基本药物零差价销售的根本动力和基础，制度从根本上切断了医务人员与经济创收、医药购销三者之间的利益联系，医务人员也不用处心积虑地去开大处方，在患者身上想办法捞钱。国家基本药物制度表面上看是医院在常用药上让出了利，但其背后是整个医药体制的深层次改革。作为我们乡镇卫生院来说，推行基本药物制度，是机遇更是挑战，我们必须要不断提高自身的服务质量，开展特色诊疗，强技术、强服务，在群众的监督中寻求发展之路。</w:t>
      </w:r>
    </w:p>
    <w:p>
      <w:pPr>
        <w:ind w:left="0" w:right="0" w:firstLine="560"/>
        <w:spacing w:before="450" w:after="450" w:line="312" w:lineRule="auto"/>
      </w:pPr>
      <w:r>
        <w:rPr>
          <w:rFonts w:ascii="宋体" w:hAnsi="宋体" w:eastAsia="宋体" w:cs="宋体"/>
          <w:color w:val="000"/>
          <w:sz w:val="28"/>
          <w:szCs w:val="28"/>
        </w:rPr>
        <w:t xml:space="preserve">3乡村医生年终工作总结</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20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4乡村医生年终工作总结</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兴隆社区卫生服务中心于XX年1月15日下午召开了虹桥管理区XX年度全体乡村医生年终总结大会暨XX年工作布署会议，</w:t>
      </w:r>
    </w:p>
    <w:p>
      <w:pPr>
        <w:ind w:left="0" w:right="0" w:firstLine="560"/>
        <w:spacing w:before="450" w:after="450" w:line="312" w:lineRule="auto"/>
      </w:pPr>
      <w:r>
        <w:rPr>
          <w:rFonts w:ascii="宋体" w:hAnsi="宋体" w:eastAsia="宋体" w:cs="宋体"/>
          <w:color w:val="000"/>
          <w:sz w:val="28"/>
          <w:szCs w:val="28"/>
        </w:rPr>
        <w:t xml:space="preserve">会议由俞建峰副院长主持。周波凯院长针对XX年度虹桥管理区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XX年度开展了泯泾、大虹桥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周院长也指出了XX年度主要存在问题：一是双向转诊率明显偏低；二是部分服务站消毒隔离工作有待提高；三是门诊日志记录不全；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周院长强调XX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5乡村医生年度小结</w:t>
      </w:r>
    </w:p>
    <w:p>
      <w:pPr>
        <w:ind w:left="0" w:right="0" w:firstLine="560"/>
        <w:spacing w:before="450" w:after="450" w:line="312" w:lineRule="auto"/>
      </w:pPr>
      <w:r>
        <w:rPr>
          <w:rFonts w:ascii="宋体" w:hAnsi="宋体" w:eastAsia="宋体" w:cs="宋体"/>
          <w:color w:val="000"/>
          <w:sz w:val="28"/>
          <w:szCs w:val="28"/>
        </w:rPr>
        <w:t xml:space="preserve">回首20XX，在党的卫生工作方针指引下，在区卫生局、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一、公共卫生方面</w:t>
      </w:r>
    </w:p>
    <w:p>
      <w:pPr>
        <w:ind w:left="0" w:right="0" w:firstLine="560"/>
        <w:spacing w:before="450" w:after="450" w:line="312" w:lineRule="auto"/>
      </w:pPr>
      <w:r>
        <w:rPr>
          <w:rFonts w:ascii="宋体" w:hAnsi="宋体" w:eastAsia="宋体" w:cs="宋体"/>
          <w:color w:val="000"/>
          <w:sz w:val="28"/>
          <w:szCs w:val="28"/>
        </w:rPr>
        <w:t xml:space="preserve">为全村适宜人群进一步完善了健康档案，对所有建档人员进行了健康体检，全年共为20XX余人次高血压人群进行了随访，400余人次糖尿病人群进行了随访，并配合院防保组完成了预防接种和传染病防治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20余人次，全年门诊总量7000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本人能积极协助村干部做好宣传工作，主动向村民介绍新型农村合作医疗内容及补偿办法。正确引导村民踊跃参与新型农村合作医疗制度，使广大村民更众多、更深入、更深刻、更延续的参与这一惠民、益民、济民、宏民的良好政策当中，对符合条件的参合人员全部进行了即时即报。热情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不平凡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2024-09-20T19:43:42+08:00</dcterms:created>
  <dcterms:modified xsi:type="dcterms:W3CDTF">2024-09-20T19:43:42+08:00</dcterms:modified>
</cp:coreProperties>
</file>

<file path=docProps/custom.xml><?xml version="1.0" encoding="utf-8"?>
<Properties xmlns="http://schemas.openxmlformats.org/officeDocument/2006/custom-properties" xmlns:vt="http://schemas.openxmlformats.org/officeDocument/2006/docPropsVTypes"/>
</file>