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新乡市住房公积金管理中心_住房公积金管理中心上半年工作总结</w:t>
      </w:r>
      <w:bookmarkEnd w:id="1"/>
    </w:p>
    <w:p>
      <w:pPr>
        <w:jc w:val="center"/>
        <w:spacing w:before="0" w:after="450"/>
      </w:pPr>
      <w:r>
        <w:rPr>
          <w:rFonts w:ascii="Arial" w:hAnsi="Arial" w:eastAsia="Arial" w:cs="Arial"/>
          <w:color w:val="999999"/>
          <w:sz w:val="20"/>
          <w:szCs w:val="20"/>
        </w:rPr>
        <w:t xml:space="preserve">来源：网络  作者：风吟鸟唱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买房，对于中国人来说算是人生中的一件大事了，而住房公积金，就关系到了人们买房的事情。小编精心整理了《住房公积金管理中心上半年工作总结》，欢迎阅读，仅供参考，如果想了解更多的相关信息，请继续关注我们本站。住房公积金管理中心上半年工作总结【...</w:t>
      </w:r>
    </w:p>
    <w:p>
      <w:pPr>
        <w:ind w:left="0" w:right="0" w:firstLine="560"/>
        <w:spacing w:before="450" w:after="450" w:line="312" w:lineRule="auto"/>
      </w:pPr>
      <w:r>
        <w:rPr>
          <w:rFonts w:ascii="宋体" w:hAnsi="宋体" w:eastAsia="宋体" w:cs="宋体"/>
          <w:color w:val="000"/>
          <w:sz w:val="28"/>
          <w:szCs w:val="28"/>
        </w:rPr>
        <w:t xml:space="preserve">　　买房，对于中国人来说算是人生中的一件大事了，而住房公积金，就关系到了人们买房的事情。小编精心整理了《住房公积金管理中心上半年工作总结》，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住房公积金管理中心上半年工作总结【一】</w:t>
      </w:r>
    </w:p>
    <w:p>
      <w:pPr>
        <w:ind w:left="0" w:right="0" w:firstLine="560"/>
        <w:spacing w:before="450" w:after="450" w:line="312" w:lineRule="auto"/>
      </w:pPr>
      <w:r>
        <w:rPr>
          <w:rFonts w:ascii="宋体" w:hAnsi="宋体" w:eastAsia="宋体" w:cs="宋体"/>
          <w:color w:val="000"/>
          <w:sz w:val="28"/>
          <w:szCs w:val="28"/>
        </w:rPr>
        <w:t xml:space="preserve">　　20xx年上半年，我市住房公积金管理工作在市委、市政府的正确领导下，在省住建厅和市公积金管委会的决策监督下，继续保持平稳有序开展。</w:t>
      </w:r>
    </w:p>
    <w:p>
      <w:pPr>
        <w:ind w:left="0" w:right="0" w:firstLine="560"/>
        <w:spacing w:before="450" w:after="450" w:line="312" w:lineRule="auto"/>
      </w:pPr>
      <w:r>
        <w:rPr>
          <w:rFonts w:ascii="宋体" w:hAnsi="宋体" w:eastAsia="宋体" w:cs="宋体"/>
          <w:color w:val="000"/>
          <w:sz w:val="28"/>
          <w:szCs w:val="28"/>
        </w:rPr>
        <w:t xml:space="preserve">　　&gt;(一)推进归集扩面，维护职工合法权益。</w:t>
      </w:r>
    </w:p>
    <w:p>
      <w:pPr>
        <w:ind w:left="0" w:right="0" w:firstLine="560"/>
        <w:spacing w:before="450" w:after="450" w:line="312" w:lineRule="auto"/>
      </w:pPr>
      <w:r>
        <w:rPr>
          <w:rFonts w:ascii="宋体" w:hAnsi="宋体" w:eastAsia="宋体" w:cs="宋体"/>
          <w:color w:val="000"/>
          <w:sz w:val="28"/>
          <w:szCs w:val="28"/>
        </w:rPr>
        <w:t xml:space="preserve">　　一是继续坚持以政府下达扩面任务为抓手，在乡镇、街道一级全面建立起稳固有效的扩面网络和工作机制;二是进一步加强了与有关职能部门的协调配合，合力推进制度扩面工作;三是挖掘自身潜力，通过政策宣传、发告知书、上门催建等措施，督促非公企业建立住房公积金制度。四是面对复杂经济形势带来的复杂案件，中心积极帮助协调，及时稳妥处理好每一起投诉案件。1-6月，全市新增住房公积金缴存单位3380家，新增缴存职工9.97万人，完成年度指标的58.65 %。全市归集住房公积金65.01亿元，完成年度指标的57.38%。截至6月末，全市住房公积金开户职工数181.51万人，公积金归集余额352.34亿元，同比增长13.47% 。</w:t>
      </w:r>
    </w:p>
    <w:p>
      <w:pPr>
        <w:ind w:left="0" w:right="0" w:firstLine="560"/>
        <w:spacing w:before="450" w:after="450" w:line="312" w:lineRule="auto"/>
      </w:pPr>
      <w:r>
        <w:rPr>
          <w:rFonts w:ascii="宋体" w:hAnsi="宋体" w:eastAsia="宋体" w:cs="宋体"/>
          <w:color w:val="000"/>
          <w:sz w:val="28"/>
          <w:szCs w:val="28"/>
        </w:rPr>
        <w:t xml:space="preserve">　　&gt;(二)调整个贷政策，满足职工购房贷款需求。</w:t>
      </w:r>
    </w:p>
    <w:p>
      <w:pPr>
        <w:ind w:left="0" w:right="0" w:firstLine="560"/>
        <w:spacing w:before="450" w:after="450" w:line="312" w:lineRule="auto"/>
      </w:pPr>
      <w:r>
        <w:rPr>
          <w:rFonts w:ascii="宋体" w:hAnsi="宋体" w:eastAsia="宋体" w:cs="宋体"/>
          <w:color w:val="000"/>
          <w:sz w:val="28"/>
          <w:szCs w:val="28"/>
        </w:rPr>
        <w:t xml:space="preserve">　　为贯彻落实住建部电视电话会议精神，中心于今年4月对我市多项公积金贷款政策进行调整完善：一是对于使用公积金购买首套普通自住房的，取消面积限制，最低首付一律为20%。二是取消二次公积金贷款利率上浮10%的规定，二次公积金贷款利率按首次公积金贷款利率执行。三是开展商业贷款转换组合贷款业务。1-6月，全市共发放公积金贷款17136笔，放贷金额57.40亿元。截至6月末，全市公积金贷款余额301.09亿元，个贷率85.45%。</w:t>
      </w:r>
    </w:p>
    <w:p>
      <w:pPr>
        <w:ind w:left="0" w:right="0" w:firstLine="560"/>
        <w:spacing w:before="450" w:after="450" w:line="312" w:lineRule="auto"/>
      </w:pPr>
      <w:r>
        <w:rPr>
          <w:rFonts w:ascii="宋体" w:hAnsi="宋体" w:eastAsia="宋体" w:cs="宋体"/>
          <w:color w:val="000"/>
          <w:sz w:val="28"/>
          <w:szCs w:val="28"/>
        </w:rPr>
        <w:t xml:space="preserve">　　&gt;(三)强化服务意识，创新便民服务举措。</w:t>
      </w:r>
    </w:p>
    <w:p>
      <w:pPr>
        <w:ind w:left="0" w:right="0" w:firstLine="560"/>
        <w:spacing w:before="450" w:after="450" w:line="312" w:lineRule="auto"/>
      </w:pPr>
      <w:r>
        <w:rPr>
          <w:rFonts w:ascii="宋体" w:hAnsi="宋体" w:eastAsia="宋体" w:cs="宋体"/>
          <w:color w:val="000"/>
          <w:sz w:val="28"/>
          <w:szCs w:val="28"/>
        </w:rPr>
        <w:t xml:space="preserve">　　一是优化商品房放贷流程，进一步方便职工办理购房贷款手续，保障贷款资金安全及时的发放。二坚持合理布局，强化管理，加快推进银行网点建设，为职工就近办理公积金相关业务提供方便。三是加大小额托收业务的推广，不断提高托收业务的成功率，截至6月底，全市已有2.08万家缴存单位签订了小额托收协议，托收率达78.97%。四是扩大短信通知服务受益人群，方便广大缴存职工实时了解本人公积金帐户资金情况，截至6月底，全市共有66.17万名缴存职工开通短信通知业务，覆盖率达65%。</w:t>
      </w:r>
    </w:p>
    <w:p>
      <w:pPr>
        <w:ind w:left="0" w:right="0" w:firstLine="560"/>
        <w:spacing w:before="450" w:after="450" w:line="312" w:lineRule="auto"/>
      </w:pPr>
      <w:r>
        <w:rPr>
          <w:rFonts w:ascii="宋体" w:hAnsi="宋体" w:eastAsia="宋体" w:cs="宋体"/>
          <w:color w:val="000"/>
          <w:sz w:val="28"/>
          <w:szCs w:val="28"/>
        </w:rPr>
        <w:t xml:space="preserve">　　&gt;(四)加强资金监管，落实政务公开。</w:t>
      </w:r>
    </w:p>
    <w:p>
      <w:pPr>
        <w:ind w:left="0" w:right="0" w:firstLine="560"/>
        <w:spacing w:before="450" w:after="450" w:line="312" w:lineRule="auto"/>
      </w:pPr>
      <w:r>
        <w:rPr>
          <w:rFonts w:ascii="宋体" w:hAnsi="宋体" w:eastAsia="宋体" w:cs="宋体"/>
          <w:color w:val="000"/>
          <w:sz w:val="28"/>
          <w:szCs w:val="28"/>
        </w:rPr>
        <w:t xml:space="preserve">　　一是加强日常业务稽核。按月对贷款、支取等业务开展内部审计，同时积极开展经济责任等专项审计，对审计结果进行内部通报，发现问题限时整改，整改结果作为年终部门及个人考核的重要依据。二是在大厅醒目位置摆放了效能建设意见箱，并落实专人收集群众意见建议;引入第三方监督，不定期对中心服务行为等方面情况进行明察暗访。三是通过中心网站、服务大厅公告栏和新闻媒体等途径，依法向社会公开各项政策规定、业务流程和要件，在《xx日报》等主流新闻媒体上公布住房公积金财务收支情况报告，积极落实政务公开工作。</w:t>
      </w:r>
    </w:p>
    <w:p>
      <w:pPr>
        <w:ind w:left="0" w:right="0" w:firstLine="560"/>
        <w:spacing w:before="450" w:after="450" w:line="312" w:lineRule="auto"/>
      </w:pPr>
      <w:r>
        <w:rPr>
          <w:rFonts w:ascii="宋体" w:hAnsi="宋体" w:eastAsia="宋体" w:cs="宋体"/>
          <w:color w:val="000"/>
          <w:sz w:val="28"/>
          <w:szCs w:val="28"/>
        </w:rPr>
        <w:t xml:space="preserve">　　&gt;(五)加强党务工作，促进队伍建设。</w:t>
      </w:r>
    </w:p>
    <w:p>
      <w:pPr>
        <w:ind w:left="0" w:right="0" w:firstLine="560"/>
        <w:spacing w:before="450" w:after="450" w:line="312" w:lineRule="auto"/>
      </w:pPr>
      <w:r>
        <w:rPr>
          <w:rFonts w:ascii="宋体" w:hAnsi="宋体" w:eastAsia="宋体" w:cs="宋体"/>
          <w:color w:val="000"/>
          <w:sz w:val="28"/>
          <w:szCs w:val="28"/>
        </w:rPr>
        <w:t xml:space="preserve">　　以开展“三严三实”教育实践活动为抓手，紧紧围绕“六查六看六整治”这条主线，积极开展学习习总书记重要讲话精神网络知识竞赛、“三严三实”专题党课、撰写“我眼中的新常态”心得体会、万名党员进社区等多种形式的活动。上半年，中心组织开展了结对帮扶贫困学生、慰问老年颐养院、国学讲堂等一系列富有成效的学雷锋志愿服务活动，中心的“金管家”志愿者服务队被评选为“20xx年度xx市最佳志愿服务组织”。</w:t>
      </w:r>
    </w:p>
    <w:p>
      <w:pPr>
        <w:ind w:left="0" w:right="0" w:firstLine="560"/>
        <w:spacing w:before="450" w:after="450" w:line="312" w:lineRule="auto"/>
      </w:pPr>
      <w:r>
        <w:rPr>
          <w:rFonts w:ascii="宋体" w:hAnsi="宋体" w:eastAsia="宋体" w:cs="宋体"/>
          <w:color w:val="000"/>
          <w:sz w:val="28"/>
          <w:szCs w:val="28"/>
        </w:rPr>
        <w:t xml:space="preserve">　　在队伍建设方面，一是上半年2名预备党员顺利转正，并组织3名入党积极分子参加党校培训，党员队伍不断发展壮大。二是认真落实党风廉政责任制，修订完善各分支机构责任状中廉政要求，严格实施责任考核和责任追究，引导全体干部职工切实做到清正守法、廉洁奉公。三是严格执行中央“八项规定”和“厉行节约、反对铺张浪费”实施意见，促进廉洁履职，营造单位内部风清气正的良好环境。</w:t>
      </w:r>
    </w:p>
    <w:p>
      <w:pPr>
        <w:ind w:left="0" w:right="0" w:firstLine="560"/>
        <w:spacing w:before="450" w:after="450" w:line="312" w:lineRule="auto"/>
      </w:pPr>
      <w:r>
        <w:rPr>
          <w:rFonts w:ascii="宋体" w:hAnsi="宋体" w:eastAsia="宋体" w:cs="宋体"/>
          <w:color w:val="000"/>
          <w:sz w:val="28"/>
          <w:szCs w:val="28"/>
        </w:rPr>
        <w:t xml:space="preserve">　　&gt;(六)下半年工作重点</w:t>
      </w:r>
    </w:p>
    <w:p>
      <w:pPr>
        <w:ind w:left="0" w:right="0" w:firstLine="560"/>
        <w:spacing w:before="450" w:after="450" w:line="312" w:lineRule="auto"/>
      </w:pPr>
      <w:r>
        <w:rPr>
          <w:rFonts w:ascii="宋体" w:hAnsi="宋体" w:eastAsia="宋体" w:cs="宋体"/>
          <w:color w:val="000"/>
          <w:sz w:val="28"/>
          <w:szCs w:val="28"/>
        </w:rPr>
        <w:t xml:space="preserve">　　1、继续推进归集扩面工作，加强政策的宣传引导，扩大住房公积金制度的社会知晓率。继续加强行政执法，对屡催不建、屡催不缴的单位,依法处理,切实维护群众的合法权益。</w:t>
      </w:r>
    </w:p>
    <w:p>
      <w:pPr>
        <w:ind w:left="0" w:right="0" w:firstLine="560"/>
        <w:spacing w:before="450" w:after="450" w:line="312" w:lineRule="auto"/>
      </w:pPr>
      <w:r>
        <w:rPr>
          <w:rFonts w:ascii="宋体" w:hAnsi="宋体" w:eastAsia="宋体" w:cs="宋体"/>
          <w:color w:val="000"/>
          <w:sz w:val="28"/>
          <w:szCs w:val="28"/>
        </w:rPr>
        <w:t xml:space="preserve">　　2、针对中心目前个贷使用率持续高位的状况，加强资金筹措，确保公积金业务正常开展。其次，继续加强内部审计监督，落实廉政风险防控措施，完善内部管理制度，建立惩防并举的长效工作机制。</w:t>
      </w:r>
    </w:p>
    <w:p>
      <w:pPr>
        <w:ind w:left="0" w:right="0" w:firstLine="560"/>
        <w:spacing w:before="450" w:after="450" w:line="312" w:lineRule="auto"/>
      </w:pPr>
      <w:r>
        <w:rPr>
          <w:rFonts w:ascii="宋体" w:hAnsi="宋体" w:eastAsia="宋体" w:cs="宋体"/>
          <w:color w:val="000"/>
          <w:sz w:val="28"/>
          <w:szCs w:val="28"/>
        </w:rPr>
        <w:t xml:space="preserve">　　3、根据建设部、财政部、人民银行20xx年1月20日联合下发的《关于放宽提取住房公积金支付房租条件的通知》(建金〔20xx〕19号)精神，加快对现行租房提取政策的修订完善，适时推出放宽租房提取条件的新政。</w:t>
      </w:r>
    </w:p>
    <w:p>
      <w:pPr>
        <w:ind w:left="0" w:right="0" w:firstLine="560"/>
        <w:spacing w:before="450" w:after="450" w:line="312" w:lineRule="auto"/>
      </w:pPr>
      <w:r>
        <w:rPr>
          <w:rFonts w:ascii="宋体" w:hAnsi="宋体" w:eastAsia="宋体" w:cs="宋体"/>
          <w:color w:val="000"/>
          <w:sz w:val="28"/>
          <w:szCs w:val="28"/>
        </w:rPr>
        <w:t xml:space="preserve">　　4、加快推进中心与银行之间通信数据的加密项目;继续推进等级保护测评管理方面的评测工作，根据测评结果，加强整改，逐步提高，保障中心信息系统安全。</w:t>
      </w:r>
    </w:p>
    <w:p>
      <w:pPr>
        <w:ind w:left="0" w:right="0" w:firstLine="560"/>
        <w:spacing w:before="450" w:after="450" w:line="312" w:lineRule="auto"/>
      </w:pPr>
      <w:r>
        <w:rPr>
          <w:rFonts w:ascii="宋体" w:hAnsi="宋体" w:eastAsia="宋体" w:cs="宋体"/>
          <w:color w:val="000"/>
          <w:sz w:val="28"/>
          <w:szCs w:val="28"/>
        </w:rPr>
        <w:t xml:space="preserve">　　5、继续深入开展“三严三实”专题教育活动，认真贯彻落实“八项规定”，提高领导干部廉洁自律能力;深化文明和谐单位建设，不断提高党建工作的科学化水平，为我市住房公积金事业的发展提供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住房公积金管理中心上半年工作总结【二】</w:t>
      </w:r>
    </w:p>
    <w:p>
      <w:pPr>
        <w:ind w:left="0" w:right="0" w:firstLine="560"/>
        <w:spacing w:before="450" w:after="450" w:line="312" w:lineRule="auto"/>
      </w:pPr>
      <w:r>
        <w:rPr>
          <w:rFonts w:ascii="宋体" w:hAnsi="宋体" w:eastAsia="宋体" w:cs="宋体"/>
          <w:color w:val="000"/>
          <w:sz w:val="28"/>
          <w:szCs w:val="28"/>
        </w:rPr>
        <w:t xml:space="preserve">　　20xx年,xx市住房公积金管理中心在市委、市政府的正确领导下，在省公积金监管处、市公积金管委会的决策监督下，深入贯彻落实党的xx大、xx届xx中、xx中、xx中全会和习近平总书记系列重要讲话精神，紧紧围绕“住有所居、住有宜居”目标，主动把握和积极适应经济发展新常态，坚持稳中求进、进中求优的发展基调，为推动我市房地产市场平稳健康发展发挥了重要作用。现将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　　&gt;一、主要业务指标完成情况</w:t>
      </w:r>
    </w:p>
    <w:p>
      <w:pPr>
        <w:ind w:left="0" w:right="0" w:firstLine="560"/>
        <w:spacing w:before="450" w:after="450" w:line="312" w:lineRule="auto"/>
      </w:pPr>
      <w:r>
        <w:rPr>
          <w:rFonts w:ascii="宋体" w:hAnsi="宋体" w:eastAsia="宋体" w:cs="宋体"/>
          <w:color w:val="000"/>
          <w:sz w:val="28"/>
          <w:szCs w:val="28"/>
        </w:rPr>
        <w:t xml:space="preserve">　　1、制度扩面有序推进。上半年新增缴存单位4099个，新增开户职工11.22万人，完成年度考核指标的64.14%;截至20xx年6月末，住房公积金已开户单位5.36万家，已开户职工204.28万人。</w:t>
      </w:r>
    </w:p>
    <w:p>
      <w:pPr>
        <w:ind w:left="0" w:right="0" w:firstLine="560"/>
        <w:spacing w:before="450" w:after="450" w:line="312" w:lineRule="auto"/>
      </w:pPr>
      <w:r>
        <w:rPr>
          <w:rFonts w:ascii="宋体" w:hAnsi="宋体" w:eastAsia="宋体" w:cs="宋体"/>
          <w:color w:val="000"/>
          <w:sz w:val="28"/>
          <w:szCs w:val="28"/>
        </w:rPr>
        <w:t xml:space="preserve">　　2、归集资金稳步增长。上半年归集总额75.58亿元，同比增长11.11%，完成年度考核指标47.39%，截至20xx年6月末，归集余额达451.41亿元。</w:t>
      </w:r>
    </w:p>
    <w:p>
      <w:pPr>
        <w:ind w:left="0" w:right="0" w:firstLine="560"/>
        <w:spacing w:before="450" w:after="450" w:line="312" w:lineRule="auto"/>
      </w:pPr>
      <w:r>
        <w:rPr>
          <w:rFonts w:ascii="宋体" w:hAnsi="宋体" w:eastAsia="宋体" w:cs="宋体"/>
          <w:color w:val="000"/>
          <w:sz w:val="28"/>
          <w:szCs w:val="28"/>
        </w:rPr>
        <w:t xml:space="preserve">　　3、提取业务按规操作。上半年提取总额49.97亿元，同比增长11.76%，其中，购建修房支取19.08亿元，离开本市支取3.48亿元,离退休支取4.76亿元，委托还贷19.84亿元。</w:t>
      </w:r>
    </w:p>
    <w:p>
      <w:pPr>
        <w:ind w:left="0" w:right="0" w:firstLine="560"/>
        <w:spacing w:before="450" w:after="450" w:line="312" w:lineRule="auto"/>
      </w:pPr>
      <w:r>
        <w:rPr>
          <w:rFonts w:ascii="宋体" w:hAnsi="宋体" w:eastAsia="宋体" w:cs="宋体"/>
          <w:color w:val="000"/>
          <w:sz w:val="28"/>
          <w:szCs w:val="28"/>
        </w:rPr>
        <w:t xml:space="preserve">　　4、个贷规模平稳发展。上半年发放个人住房公积金贷款1.28万户、44.55亿元，贷款发放额同比下降31.09%，完成年度考核指标的68.53%，支持职工购买住房面积99.36万平方米，公积金贷款市场占比14.72%。截至20xx年6月末，贷款余额416.34亿元。</w:t>
      </w:r>
    </w:p>
    <w:p>
      <w:pPr>
        <w:ind w:left="0" w:right="0" w:firstLine="560"/>
        <w:spacing w:before="450" w:after="450" w:line="312" w:lineRule="auto"/>
      </w:pPr>
      <w:r>
        <w:rPr>
          <w:rFonts w:ascii="宋体" w:hAnsi="宋体" w:eastAsia="宋体" w:cs="宋体"/>
          <w:color w:val="000"/>
          <w:sz w:val="28"/>
          <w:szCs w:val="28"/>
        </w:rPr>
        <w:t xml:space="preserve">　　5、增值收益情况良好。上半年实现住房公积金业务收入 7.2亿元，业务支出3.9亿元,实现增值收益3.3亿元。</w:t>
      </w:r>
    </w:p>
    <w:p>
      <w:pPr>
        <w:ind w:left="0" w:right="0" w:firstLine="560"/>
        <w:spacing w:before="450" w:after="450" w:line="312" w:lineRule="auto"/>
      </w:pPr>
      <w:r>
        <w:rPr>
          <w:rFonts w:ascii="宋体" w:hAnsi="宋体" w:eastAsia="宋体" w:cs="宋体"/>
          <w:color w:val="000"/>
          <w:sz w:val="28"/>
          <w:szCs w:val="28"/>
        </w:rPr>
        <w:t xml:space="preserve">　　&gt;二、主要工作开展情况</w:t>
      </w:r>
    </w:p>
    <w:p>
      <w:pPr>
        <w:ind w:left="0" w:right="0" w:firstLine="560"/>
        <w:spacing w:before="450" w:after="450" w:line="312" w:lineRule="auto"/>
      </w:pPr>
      <w:r>
        <w:rPr>
          <w:rFonts w:ascii="宋体" w:hAnsi="宋体" w:eastAsia="宋体" w:cs="宋体"/>
          <w:color w:val="000"/>
          <w:sz w:val="28"/>
          <w:szCs w:val="28"/>
        </w:rPr>
        <w:t xml:space="preserve">　　(一)狠抓工作源头，有效扩大公积金制度覆盖面。</w:t>
      </w:r>
    </w:p>
    <w:p>
      <w:pPr>
        <w:ind w:left="0" w:right="0" w:firstLine="560"/>
        <w:spacing w:before="450" w:after="450" w:line="312" w:lineRule="auto"/>
      </w:pPr>
      <w:r>
        <w:rPr>
          <w:rFonts w:ascii="宋体" w:hAnsi="宋体" w:eastAsia="宋体" w:cs="宋体"/>
          <w:color w:val="000"/>
          <w:sz w:val="28"/>
          <w:szCs w:val="28"/>
        </w:rPr>
        <w:t xml:space="preserve">　　中心始终坚持把“扩面增量”作为第一工作要务，狠抓工作源头，多措并举提高制度覆盖面。</w:t>
      </w:r>
    </w:p>
    <w:p>
      <w:pPr>
        <w:ind w:left="0" w:right="0" w:firstLine="560"/>
        <w:spacing w:before="450" w:after="450" w:line="312" w:lineRule="auto"/>
      </w:pPr>
      <w:r>
        <w:rPr>
          <w:rFonts w:ascii="宋体" w:hAnsi="宋体" w:eastAsia="宋体" w:cs="宋体"/>
          <w:color w:val="000"/>
          <w:sz w:val="28"/>
          <w:szCs w:val="28"/>
        </w:rPr>
        <w:t xml:space="preserve">　　1、宣传发动，舆论先导。中心通过开展形式多样的宣传活动，不断提升制度影响力和政策知晓度。利用xx广播电台、电视台、报纸等新闻媒体，向社会公开各项政策规定、业务流程和要件;上半年对793家单位开展公积金政策宣传及业务培训223场，有效加深职工群众对公积金制度的理解;充分发挥中心网站、微信公众号等新兴媒体的聚合传播效应，营造良好建制氛围;拓宽宣传形式，与xx地铁合作，在地铁1号线、2号线各开设3列“公积金宣传专列”，为中心更好地服务广大市民创造便利的政策环境。</w:t>
      </w:r>
    </w:p>
    <w:p>
      <w:pPr>
        <w:ind w:left="0" w:right="0" w:firstLine="560"/>
        <w:spacing w:before="450" w:after="450" w:line="312" w:lineRule="auto"/>
      </w:pPr>
      <w:r>
        <w:rPr>
          <w:rFonts w:ascii="宋体" w:hAnsi="宋体" w:eastAsia="宋体" w:cs="宋体"/>
          <w:color w:val="000"/>
          <w:sz w:val="28"/>
          <w:szCs w:val="28"/>
        </w:rPr>
        <w:t xml:space="preserve">　　2、合作联动，共同推进。市政府连续第七年以发文形式下达制度扩面任务，层层分解，层层落实，形成稳固有效的扩面网络;及时更新社保、工商等部门提供的信息数据，进行精准化的对比筛查，为增强扩面工作针对性提供准确的数据支持;加强与金融办、上市办等部门的协调沟通，全面掌握和重点筛查全市企事业单位和社会团体等组织的公积金缴交情况，努力做到应缴尽缴;强化对受托银行的归集业务指标考核，完善银行扩面考核存款奖励办法，按银行扩面工作实绩给予每月存款奖励，调动银行征缴工作的积极性和主动性，保证扩面效果。</w:t>
      </w:r>
    </w:p>
    <w:p>
      <w:pPr>
        <w:ind w:left="0" w:right="0" w:firstLine="560"/>
        <w:spacing w:before="450" w:after="450" w:line="312" w:lineRule="auto"/>
      </w:pPr>
      <w:r>
        <w:rPr>
          <w:rFonts w:ascii="宋体" w:hAnsi="宋体" w:eastAsia="宋体" w:cs="宋体"/>
          <w:color w:val="000"/>
          <w:sz w:val="28"/>
          <w:szCs w:val="28"/>
        </w:rPr>
        <w:t xml:space="preserve">　　3、加强执法，常态扩面。加强行政执法，加大处罚力度，有计划、有重点地开展行政执法，促进中心执法扩面工作的规范化、常态化。截至20xx年6月底，中心累计发送728份设立账户通知书，促建促缴单位数共计275家，为11000多名职工办理缴存登记或正常缴存，对4家拒不建缴单位进行了行政处罚，累计发送催缴通知书1538份，催促500多家单位为4000多名职工补缴住房公积金600余万元;累计受理职工投诉246件，被行政复议1件，提起行政诉讼1件，申请法院强制执行138件，累计督促77家单位为职工补缴了住房公积金。</w:t>
      </w:r>
    </w:p>
    <w:p>
      <w:pPr>
        <w:ind w:left="0" w:right="0" w:firstLine="560"/>
        <w:spacing w:before="450" w:after="450" w:line="312" w:lineRule="auto"/>
      </w:pPr>
      <w:r>
        <w:rPr>
          <w:rFonts w:ascii="宋体" w:hAnsi="宋体" w:eastAsia="宋体" w:cs="宋体"/>
          <w:color w:val="000"/>
          <w:sz w:val="28"/>
          <w:szCs w:val="28"/>
        </w:rPr>
        <w:t xml:space="preserve">　　4、主动作为，强化归集。加强托收管理，大力推进小额托收业务，上半年新增托收单位4950个，截至6月末，全市签订小额托收协议的单位有30873个，签约率为90.97%，确保了归集资金的及时进账;开展重点催缴工作，根据筛查的公积金缴交情况，将50人以上的未建制企业及缴存人数比例低于30%的已建制企业作为重点单位，进行函寄、电话和上门催建催缴，帮助企业处理好自身发展与职工权益的关系，维护社会稳定。</w:t>
      </w:r>
    </w:p>
    <w:p>
      <w:pPr>
        <w:ind w:left="0" w:right="0" w:firstLine="560"/>
        <w:spacing w:before="450" w:after="450" w:line="312" w:lineRule="auto"/>
      </w:pPr>
      <w:r>
        <w:rPr>
          <w:rFonts w:ascii="宋体" w:hAnsi="宋体" w:eastAsia="宋体" w:cs="宋体"/>
          <w:color w:val="000"/>
          <w:sz w:val="28"/>
          <w:szCs w:val="28"/>
        </w:rPr>
        <w:t xml:space="preserve">　　(二)突出保障作用，有力促进房地产市场健康发展。</w:t>
      </w:r>
    </w:p>
    <w:p>
      <w:pPr>
        <w:ind w:left="0" w:right="0" w:firstLine="560"/>
        <w:spacing w:before="450" w:after="450" w:line="312" w:lineRule="auto"/>
      </w:pPr>
      <w:r>
        <w:rPr>
          <w:rFonts w:ascii="宋体" w:hAnsi="宋体" w:eastAsia="宋体" w:cs="宋体"/>
          <w:color w:val="000"/>
          <w:sz w:val="28"/>
          <w:szCs w:val="28"/>
        </w:rPr>
        <w:t xml:space="preserve">　　为充分发挥住房公积金在“住有所居、住有宜居”中的保障作用，助力全市经济发展大局，中心不断完善使用政策，优化业务程序，满足缴存职工住房消费使用需求。</w:t>
      </w:r>
    </w:p>
    <w:p>
      <w:pPr>
        <w:ind w:left="0" w:right="0" w:firstLine="560"/>
        <w:spacing w:before="450" w:after="450" w:line="312" w:lineRule="auto"/>
      </w:pPr>
      <w:r>
        <w:rPr>
          <w:rFonts w:ascii="宋体" w:hAnsi="宋体" w:eastAsia="宋体" w:cs="宋体"/>
          <w:color w:val="000"/>
          <w:sz w:val="28"/>
          <w:szCs w:val="28"/>
        </w:rPr>
        <w:t xml:space="preserve">　　1、保障职工住房消费类提取。为配合经济适用住房及拆迁安置房上市交易，中心本着因地制宜、持续创新的原则，增设了新的提取业务品种，4月出台了《关于补缴土地收益提取住房公积金的规定》，进一步降低公积金支取门槛，提高了制度有效性和公平性。同时，中心设计了微信公众号预约办理流程，保证了正常的提取秩序，避免大批量集中办理。截至6月，中心共办理补缴土地收益提取公积金368笔，提取金额2271.34万元。上半年，用于购建修房、还贷、支付房租等住房消费的公积金提取额达40.05亿元，占提取总额的80.15%。</w:t>
      </w:r>
    </w:p>
    <w:p>
      <w:pPr>
        <w:ind w:left="0" w:right="0" w:firstLine="560"/>
        <w:spacing w:before="450" w:after="450" w:line="312" w:lineRule="auto"/>
      </w:pPr>
      <w:r>
        <w:rPr>
          <w:rFonts w:ascii="宋体" w:hAnsi="宋体" w:eastAsia="宋体" w:cs="宋体"/>
          <w:color w:val="000"/>
          <w:sz w:val="28"/>
          <w:szCs w:val="28"/>
        </w:rPr>
        <w:t xml:space="preserve">　　2、保障职工多层次贷款需求。中心根据我市房地产形势和国家调控政策，积极落实中央“房子是用来住的，不是用来炒的”要求，进一步加强与房地产交易部门、楼盘开发单位和银行的合作，充分发挥公积金政策优势，支持更多缴存职工正常贷款合理购房，努力做到“应贷尽贷”。上半年发放的公积金贷款中，90平米以下(含90平米)住房贷款5282户，占同期公积金放款总户数的41.3%，放贷金额15.08亿元，占同期公积金贷款总额的33.85%;90平米以上住房贷款7508户，占同期公积金放款总户数的58.7%，放贷金额29.47亿元，占同期公积金贷款总额的66.15%，住房公积金使用政策逐步由支持刚需为主转向刚需与改善并重，有力保障了多层次的贷款需求。</w:t>
      </w:r>
    </w:p>
    <w:p>
      <w:pPr>
        <w:ind w:left="0" w:right="0" w:firstLine="560"/>
        <w:spacing w:before="450" w:after="450" w:line="312" w:lineRule="auto"/>
      </w:pPr>
      <w:r>
        <w:rPr>
          <w:rFonts w:ascii="宋体" w:hAnsi="宋体" w:eastAsia="宋体" w:cs="宋体"/>
          <w:color w:val="000"/>
          <w:sz w:val="28"/>
          <w:szCs w:val="28"/>
        </w:rPr>
        <w:t xml:space="preserve">　　(三)强化风险意识，扎实筑牢资金安全防线。</w:t>
      </w:r>
    </w:p>
    <w:p>
      <w:pPr>
        <w:ind w:left="0" w:right="0" w:firstLine="560"/>
        <w:spacing w:before="450" w:after="450" w:line="312" w:lineRule="auto"/>
      </w:pPr>
      <w:r>
        <w:rPr>
          <w:rFonts w:ascii="宋体" w:hAnsi="宋体" w:eastAsia="宋体" w:cs="宋体"/>
          <w:color w:val="000"/>
          <w:sz w:val="28"/>
          <w:szCs w:val="28"/>
        </w:rPr>
        <w:t xml:space="preserve">　　1、严控业务风险。上半年，中心对16家热门城市公积金贷款政策调整情况及我市公积金贷款运行情况、小户型公积金贷款运行情况、大修支取情况等进行了摸底调研，对容易产生问题的业务风险点进行梳理。同时，强化对担保公司抗风险能力的审查与资金监管，提出了转增实收资本提高资本充足率及停止受理纯商业贷款担保业务等要求，加大了不良贷款的回收力度，督促担保公司加强催收逾期贷款，有效履行逾期贷款代偿责任。截至6月末，贷款逾期率为0.01‰，未发生任何坏账损失。</w:t>
      </w:r>
    </w:p>
    <w:p>
      <w:pPr>
        <w:ind w:left="0" w:right="0" w:firstLine="560"/>
        <w:spacing w:before="450" w:after="450" w:line="312" w:lineRule="auto"/>
      </w:pPr>
      <w:r>
        <w:rPr>
          <w:rFonts w:ascii="宋体" w:hAnsi="宋体" w:eastAsia="宋体" w:cs="宋体"/>
          <w:color w:val="000"/>
          <w:sz w:val="28"/>
          <w:szCs w:val="28"/>
        </w:rPr>
        <w:t xml:space="preserve">　　2、加强内部监管。建立常态化的内部稽核审计制度，有效开展月度审计工作，上半年共查出61个问题，提出建议13条;组织开展20xx年度财务收支审计、宜兴分中心郭维勤主任任中经济责任审计、惠山分中心冯建新主任任中经济责任审计三项专项审计，充分发挥了审计的监督作用。</w:t>
      </w:r>
    </w:p>
    <w:p>
      <w:pPr>
        <w:ind w:left="0" w:right="0" w:firstLine="560"/>
        <w:spacing w:before="450" w:after="450" w:line="312" w:lineRule="auto"/>
      </w:pPr>
      <w:r>
        <w:rPr>
          <w:rFonts w:ascii="宋体" w:hAnsi="宋体" w:eastAsia="宋体" w:cs="宋体"/>
          <w:color w:val="000"/>
          <w:sz w:val="28"/>
          <w:szCs w:val="28"/>
        </w:rPr>
        <w:t xml:space="preserve">　　3、强化外部监督。自觉接受财政、审计、纪委等多部门的监督检查，将公积金纳入民生资金监管平台，实现资金“阳光操作”;主动公布住房公积金财务收支情况报告、住房公积金年度报告及20xx年重点工作目标任务规划，积极落实信息公开工作，提高公积金管理透明度;组织第三方人员对5个营业大厅和22个银行网点进行暗访，进一步规范了一线服务人员的服务标准。</w:t>
      </w:r>
    </w:p>
    <w:p>
      <w:pPr>
        <w:ind w:left="0" w:right="0" w:firstLine="560"/>
        <w:spacing w:before="450" w:after="450" w:line="312" w:lineRule="auto"/>
      </w:pPr>
      <w:r>
        <w:rPr>
          <w:rFonts w:ascii="宋体" w:hAnsi="宋体" w:eastAsia="宋体" w:cs="宋体"/>
          <w:color w:val="000"/>
          <w:sz w:val="28"/>
          <w:szCs w:val="28"/>
        </w:rPr>
        <w:t xml:space="preserve">　　(四)提升服务理念，不断健全便民服务体系。</w:t>
      </w:r>
    </w:p>
    <w:p>
      <w:pPr>
        <w:ind w:left="0" w:right="0" w:firstLine="560"/>
        <w:spacing w:before="450" w:after="450" w:line="312" w:lineRule="auto"/>
      </w:pPr>
      <w:r>
        <w:rPr>
          <w:rFonts w:ascii="宋体" w:hAnsi="宋体" w:eastAsia="宋体" w:cs="宋体"/>
          <w:color w:val="000"/>
          <w:sz w:val="28"/>
          <w:szCs w:val="28"/>
        </w:rPr>
        <w:t xml:space="preserve">　　1、柜面服务质量实现新发展。加强窗口规范化管理，严格执行首问负责制、一次性告知制、限时办结制等制度;加强对服务工作的考核，强化监督检查机制，通过考核评估，充分调动职工的工作积极性和主动性;继续开展“季度服务之星”评选活动，激励员工提高服务水平;营业部积极为残疾人、困难职工及外地职工提供主动服务、上门服务、邮寄服务，深入贯彻“以人为本”的精神;江阴分中心实施站立服务、微笑服务，进一步提升服务品质;锡山分中心继续开展“看视频找差距”活动，通过每月集中看视频、找差距、提建议、谈体会，查找自身服务中的薄弱环节并予以改进。</w:t>
      </w:r>
    </w:p>
    <w:p>
      <w:pPr>
        <w:ind w:left="0" w:right="0" w:firstLine="560"/>
        <w:spacing w:before="450" w:after="450" w:line="312" w:lineRule="auto"/>
      </w:pPr>
      <w:r>
        <w:rPr>
          <w:rFonts w:ascii="宋体" w:hAnsi="宋体" w:eastAsia="宋体" w:cs="宋体"/>
          <w:color w:val="000"/>
          <w:sz w:val="28"/>
          <w:szCs w:val="28"/>
        </w:rPr>
        <w:t xml:space="preserve">　　2、信息化服务水平实现新突破。中心根据住建部及省住建厅统一部署，积极适应信息技术发展的日新月异和公积金业务的突飞猛进，不断加强“互联网+公积金”服务创新。一是构建公积金综合服务平台。根据住建部建设综合服务平台的要求，中心多形式、全方位开通服务渠道，目前已形成集 “12329”客服热线、免费短信、门户网站、微信公众号、网上营业厅于一体的服务体系。上半年，“12329”客服热线提供人工及自助语音服务35.45万个，总接通率为95.36%，满意率99.97%;免费短信服务覆盖率达到86.23%，全市共有101.1万人开通;中心门户网站受理网上在线咨询1561条，答复满意率100%;“xx公积金”微信公众号关注人数已突破45万，目前已发送推文19次31篇，平均每月3次;网上营业厅签约单位达14600多家，覆盖缴存职工85.95万人，占应缴职工数的72.23%。二是完成异地转移接续平台建设。为保障缴存职工合法权益，方便跨设区城市就业人员办理住房公积金转移接续业务，避免职工来回奔波之苦，中心于6月23日通过web形式成功接入全国住房公积金异地转移接续平台，截至6月30日，仅6个工作日已处理完成196笔转入申请、25笔转出申请。三是推进信息化“双贯标”工作。为建立数据互联互通定向化，贯彻落实共享发展理念，中心根据住建部《住房公积金基础数据标准》和《住房公积金银行结算数据应用系统与公积金中心接口标准》工作要求，制定周密的工作计划和实施方案，于6月16日完成基础数据贯标工作，计划在7月29、30日完成业务系统升级，除3家农商行外全部银行账户纳入结算数据应用系统，并上线部分业务，预计10月接入全部业务，完成“双贯标”工作验收。四是加强公积金信用信息共享工作。贯彻落实国家和省市有关信用基础数据库的建设要求，加快公积金信用信息的共享与应用步伐，对内加强数据梳理整合，对外主动对接及时报送公积金缴存、贷款等信息，对提升住房公积金管理水平，加强征信系统建设，改善社会信用环境起到了积极作用。</w:t>
      </w:r>
    </w:p>
    <w:p>
      <w:pPr>
        <w:ind w:left="0" w:right="0" w:firstLine="560"/>
        <w:spacing w:before="450" w:after="450" w:line="312" w:lineRule="auto"/>
      </w:pPr>
      <w:r>
        <w:rPr>
          <w:rFonts w:ascii="宋体" w:hAnsi="宋体" w:eastAsia="宋体" w:cs="宋体"/>
          <w:color w:val="000"/>
          <w:sz w:val="28"/>
          <w:szCs w:val="28"/>
        </w:rPr>
        <w:t xml:space="preserve">　　3、增值服务效能实现新提升。中心积极响应国家供给侧改革为企业降成本、减负担的号召，深化与银行的合作层次，积极推进公积金个人信用消费贷款及小微企业公积金信用贷款业务，支持职工个人消费，减轻企业融资成本，累计至6月末，已有4万多名职工申请了公积金个人信用贷款，贷款余额13.79亿元，共有43家企业办理了公积金企业信用贷款，累计放贷842万元。</w:t>
      </w:r>
    </w:p>
    <w:p>
      <w:pPr>
        <w:ind w:left="0" w:right="0" w:firstLine="560"/>
        <w:spacing w:before="450" w:after="450" w:line="312" w:lineRule="auto"/>
      </w:pPr>
      <w:r>
        <w:rPr>
          <w:rFonts w:ascii="宋体" w:hAnsi="宋体" w:eastAsia="宋体" w:cs="宋体"/>
          <w:color w:val="000"/>
          <w:sz w:val="28"/>
          <w:szCs w:val="28"/>
        </w:rPr>
        <w:t xml:space="preserve">　　(五)加强内部管理，全面提升公积金队伍综合素质。</w:t>
      </w:r>
    </w:p>
    <w:p>
      <w:pPr>
        <w:ind w:left="0" w:right="0" w:firstLine="560"/>
        <w:spacing w:before="450" w:after="450" w:line="312" w:lineRule="auto"/>
      </w:pPr>
      <w:r>
        <w:rPr>
          <w:rFonts w:ascii="宋体" w:hAnsi="宋体" w:eastAsia="宋体" w:cs="宋体"/>
          <w:color w:val="000"/>
          <w:sz w:val="28"/>
          <w:szCs w:val="28"/>
        </w:rPr>
        <w:t xml:space="preserve">　　1、深化廉政教育，政治生态风清气正。认真贯彻落实中央“八项规定”和“厉行节约、反对铺张浪费”实施意见，加强对廉政风险重点岗位、关键环节的监控，实现廉政风险防范管理常态化，切实将中央、省市的各项规定落到实处。一是与中层以上干部签订廉政责任状，严格实施责任考核和责任追究，同时组织全体中层干部开展述职述廉报告，提高自警自省意识。二是制定中心《20xx年党风廉政建设和反腐败工作要点》、《市住房公积金管理中心落实党风廉政建设“五张清单”》，进一步强化廉政制度建设。三是积极开展廉政教育活动，组织党员、干部廉政学习，观看《锦绣人生 无律则覆》教育片，进一步提高党员干部防腐拒变能力。</w:t>
      </w:r>
    </w:p>
    <w:p>
      <w:pPr>
        <w:ind w:left="0" w:right="0" w:firstLine="560"/>
        <w:spacing w:before="450" w:after="450" w:line="312" w:lineRule="auto"/>
      </w:pPr>
      <w:r>
        <w:rPr>
          <w:rFonts w:ascii="宋体" w:hAnsi="宋体" w:eastAsia="宋体" w:cs="宋体"/>
          <w:color w:val="000"/>
          <w:sz w:val="28"/>
          <w:szCs w:val="28"/>
        </w:rPr>
        <w:t xml:space="preserve">　　2、深化“两学一做”，党建工作成效显着。积极贯彻落实“三会一课”制度，推动“两学一做”学习教育常态化制度化，将“两学一做”学习教育纳入党建工作考核，组织党员深入学习党章党规和习近平总书记系列重要讲话精神，引导广大党员做“四讲四有”合格共产党员;完成营业部党支部换届选举、锡山、营业部支部委员增补工作，支部班子健全有力，保证党的工作有序开展;配合市委组织部、xx电视台，完成《公积金筑起民生保障墙》电视专题片录制工作，并在xx电视台《党的生活》栏目顺利播出;组织党支部书记赴南通、苏州、厦门中心学习兄弟中心党建、创建工作;组织机关、营业部党支部参观xx第一支部党建教育基地、秦邦宪烈士故居，重温入党誓词;开展结对助学、春节慰问、地铁宣传等学雷锋志愿服务活动25次，募集爱心资金8485元。</w:t>
      </w:r>
    </w:p>
    <w:p>
      <w:pPr>
        <w:ind w:left="0" w:right="0" w:firstLine="560"/>
        <w:spacing w:before="450" w:after="450" w:line="312" w:lineRule="auto"/>
      </w:pPr>
      <w:r>
        <w:rPr>
          <w:rFonts w:ascii="宋体" w:hAnsi="宋体" w:eastAsia="宋体" w:cs="宋体"/>
          <w:color w:val="000"/>
          <w:sz w:val="28"/>
          <w:szCs w:val="28"/>
        </w:rPr>
        <w:t xml:space="preserve">　　3、深化学习教育，队伍建设务实高效。积极稳妥地推进干部交流轮岗、挂职锻炼，努力培养一专多能的干部职工队伍，为推动住房公积金工作创新发展夯实基础;落实上级党组织安排的党支部书记、预备党员、入党积极分子等各项培训;组织开展业务技能考试、专业技术人员继续教育、“四德”培训、赴厦门大学参加“20xx年苏州xx公积金系统综合素质提升”研修班，营造浓厚的学习氛围，全面提高干部职工的业务技能和综合素质，努力塑造一支业务精湛、为民务实的公积金队伍。</w:t>
      </w:r>
    </w:p>
    <w:p>
      <w:pPr>
        <w:ind w:left="0" w:right="0" w:firstLine="560"/>
        <w:spacing w:before="450" w:after="450" w:line="312" w:lineRule="auto"/>
      </w:pPr>
      <w:r>
        <w:rPr>
          <w:rFonts w:ascii="黑体" w:hAnsi="黑体" w:eastAsia="黑体" w:cs="黑体"/>
          <w:color w:val="000000"/>
          <w:sz w:val="36"/>
          <w:szCs w:val="36"/>
          <w:b w:val="1"/>
          <w:bCs w:val="1"/>
        </w:rPr>
        <w:t xml:space="preserve">住房公积金管理中心上半年工作总结【三】</w:t>
      </w:r>
    </w:p>
    <w:p>
      <w:pPr>
        <w:ind w:left="0" w:right="0" w:firstLine="560"/>
        <w:spacing w:before="450" w:after="450" w:line="312" w:lineRule="auto"/>
      </w:pPr>
      <w:r>
        <w:rPr>
          <w:rFonts w:ascii="宋体" w:hAnsi="宋体" w:eastAsia="宋体" w:cs="宋体"/>
          <w:color w:val="000"/>
          <w:sz w:val="28"/>
          <w:szCs w:val="28"/>
        </w:rPr>
        <w:t xml:space="preserve">　　20xx年上半年,xx市住房公积金管理中心在市委、市政府的正确领导下，在省公积金监管处、市公积金管委会的决策监督下，深入贯彻落实党的xx大、xx届四中、五中、六中全会和习近平总书记系列重要讲话精神，紧紧围绕建设“强富美高”新xx的总目标，积极适应经济新常态，抓住改革新机遇，不断提高管理和服务水平，各项工作均取得了较好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&gt;一、主要业务指标完成情况</w:t>
      </w:r>
    </w:p>
    <w:p>
      <w:pPr>
        <w:ind w:left="0" w:right="0" w:firstLine="560"/>
        <w:spacing w:before="450" w:after="450" w:line="312" w:lineRule="auto"/>
      </w:pPr>
      <w:r>
        <w:rPr>
          <w:rFonts w:ascii="宋体" w:hAnsi="宋体" w:eastAsia="宋体" w:cs="宋体"/>
          <w:color w:val="000"/>
          <w:sz w:val="28"/>
          <w:szCs w:val="28"/>
        </w:rPr>
        <w:t xml:space="preserve">　　1、归集扩面方面：上半年新增缴存单位2984个，新增开户职工9.34万人，完成年度考核指标的52.62%;截至6月末，住房公积金已开户单位4.66万家，已开户职工191.78万人。</w:t>
      </w:r>
    </w:p>
    <w:p>
      <w:pPr>
        <w:ind w:left="0" w:right="0" w:firstLine="560"/>
        <w:spacing w:before="450" w:after="450" w:line="312" w:lineRule="auto"/>
      </w:pPr>
      <w:r>
        <w:rPr>
          <w:rFonts w:ascii="宋体" w:hAnsi="宋体" w:eastAsia="宋体" w:cs="宋体"/>
          <w:color w:val="000"/>
          <w:sz w:val="28"/>
          <w:szCs w:val="28"/>
        </w:rPr>
        <w:t xml:space="preserve">　　上半年归集总额73.97亿元，同比增长13.78%，完成年度考核指标52.46%，截至6月末，归集余额达398.29亿元。</w:t>
      </w:r>
    </w:p>
    <w:p>
      <w:pPr>
        <w:ind w:left="0" w:right="0" w:firstLine="560"/>
        <w:spacing w:before="450" w:after="450" w:line="312" w:lineRule="auto"/>
      </w:pPr>
      <w:r>
        <w:rPr>
          <w:rFonts w:ascii="宋体" w:hAnsi="宋体" w:eastAsia="宋体" w:cs="宋体"/>
          <w:color w:val="000"/>
          <w:sz w:val="28"/>
          <w:szCs w:val="28"/>
        </w:rPr>
        <w:t xml:space="preserve">　　2、支取方面：上半年提取总额44.71亿元，同比增长16.13 %，其中，购建修房支取17.74亿元，离开本市支取3.62亿元,离退休支取3.89亿元，委托还贷15.96亿元。</w:t>
      </w:r>
    </w:p>
    <w:p>
      <w:pPr>
        <w:ind w:left="0" w:right="0" w:firstLine="560"/>
        <w:spacing w:before="450" w:after="450" w:line="312" w:lineRule="auto"/>
      </w:pPr>
      <w:r>
        <w:rPr>
          <w:rFonts w:ascii="宋体" w:hAnsi="宋体" w:eastAsia="宋体" w:cs="宋体"/>
          <w:color w:val="000"/>
          <w:sz w:val="28"/>
          <w:szCs w:val="28"/>
        </w:rPr>
        <w:t xml:space="preserve">　　3、贷款方面：上半年发放个人住房公积金贷款18766 户、64.65亿元，贷款发放额同比增长12.63%，完成年度考核指标的71.04%。截至6月末，贷款余额381.51亿元，个贷率95.79%。</w:t>
      </w:r>
    </w:p>
    <w:p>
      <w:pPr>
        <w:ind w:left="0" w:right="0" w:firstLine="560"/>
        <w:spacing w:before="450" w:after="450" w:line="312" w:lineRule="auto"/>
      </w:pPr>
      <w:r>
        <w:rPr>
          <w:rFonts w:ascii="宋体" w:hAnsi="宋体" w:eastAsia="宋体" w:cs="宋体"/>
          <w:color w:val="000"/>
          <w:sz w:val="28"/>
          <w:szCs w:val="28"/>
        </w:rPr>
        <w:t xml:space="preserve">　　4、增值收益方面：上半年实现住房公积金业务收入7.05亿元，业务支出4.32亿元,实现增值收益2.73亿元。</w:t>
      </w:r>
    </w:p>
    <w:p>
      <w:pPr>
        <w:ind w:left="0" w:right="0" w:firstLine="560"/>
        <w:spacing w:before="450" w:after="450" w:line="312" w:lineRule="auto"/>
      </w:pPr>
      <w:r>
        <w:rPr>
          <w:rFonts w:ascii="宋体" w:hAnsi="宋体" w:eastAsia="宋体" w:cs="宋体"/>
          <w:color w:val="000"/>
          <w:sz w:val="28"/>
          <w:szCs w:val="28"/>
        </w:rPr>
        <w:t xml:space="preserve">　　&gt;二、主要工作开展情况</w:t>
      </w:r>
    </w:p>
    <w:p>
      <w:pPr>
        <w:ind w:left="0" w:right="0" w:firstLine="560"/>
        <w:spacing w:before="450" w:after="450" w:line="312" w:lineRule="auto"/>
      </w:pPr>
      <w:r>
        <w:rPr>
          <w:rFonts w:ascii="宋体" w:hAnsi="宋体" w:eastAsia="宋体" w:cs="宋体"/>
          <w:color w:val="000"/>
          <w:sz w:val="28"/>
          <w:szCs w:val="28"/>
        </w:rPr>
        <w:t xml:space="preserve">　　(一)以“稳中求好”为原则，推动公积金业务深化发展。</w:t>
      </w:r>
    </w:p>
    <w:p>
      <w:pPr>
        <w:ind w:left="0" w:right="0" w:firstLine="560"/>
        <w:spacing w:before="450" w:after="450" w:line="312" w:lineRule="auto"/>
      </w:pPr>
      <w:r>
        <w:rPr>
          <w:rFonts w:ascii="宋体" w:hAnsi="宋体" w:eastAsia="宋体" w:cs="宋体"/>
          <w:color w:val="000"/>
          <w:sz w:val="28"/>
          <w:szCs w:val="28"/>
        </w:rPr>
        <w:t xml:space="preserve">　　1.巩固扩面机制，扩大公积金制度覆盖面。继续实施政府推动、宣传发动、信息互动、考核驱动、执法带动“五个联动”工作机制，不断扩大收缴规模。一是市政府连续第六年以发文形式将年度扩面目标任务列为对各市(县)、区的目标责任考核内容，各市(县)、区再下达到所属乡镇、街道，形成稳固有效的扩面网络。二是积极与各类媒体沟通合作，采取多种形式广泛宣传公积金政策法规，持续提升社会知晓度和群众关注度;继续开展“学雷锋志愿者服务队”下基层送政策活动，有效加深职工群众对公积金制度的理解。三是及时更新社保、工商等部门提供的信息数据，进行精准化的对比筛查，为增强扩面工作针对性提供准确的数据支持;加强与金融办、上市办等部门的协调沟通，全面掌握和重点筛查全市企事业单位和社会团体等组织的公积金缴交情况，努力做到应缴尽缴。四是充分发挥考核的激励作用，强化对受托银行的归集业务指标考核，定期通报归集指标完成情况，调动征缴工作的主动性。五是积极受理职工投诉，主动排查上门执法，加大对违规单位查处力度，督促单位及时足额为职工缴纳公积金，截止到6月底，中心共进行60次执法宣传，发出1754份催缴通知书，受理公积金投诉875起，其中移送法院强制执行案件150起，行政诉讼案件1起，职工撤诉289起，单位补缴34起，结案323起，上半年受理案件数超过去年全年总量的18.4%。上半年，全市共累计督促502家单位为2631名职工补缴住房公积金489万余元，切实维护了职工的合法权益。</w:t>
      </w:r>
    </w:p>
    <w:p>
      <w:pPr>
        <w:ind w:left="0" w:right="0" w:firstLine="560"/>
        <w:spacing w:before="450" w:after="450" w:line="312" w:lineRule="auto"/>
      </w:pPr>
      <w:r>
        <w:rPr>
          <w:rFonts w:ascii="宋体" w:hAnsi="宋体" w:eastAsia="宋体" w:cs="宋体"/>
          <w:color w:val="000"/>
          <w:sz w:val="28"/>
          <w:szCs w:val="28"/>
        </w:rPr>
        <w:t xml:space="preserve">　　2.凸显政策优势，力推房地产市场平稳健康发展。中心坚持以民生保障为重点，以政策调整为抓手，主动适应我市房地产市场的新变化，满足缴存职工住房消费的需求。中心进一步加强与房地产交易部门、楼盘开发单位和银行的合作，优化贷款业务办理程序，不断降低住房公积金贷款门槛，于去年底制订出台了异地贷款政策，今年上半年已办理294笔异地贷款，放款1.13亿元，开具缴存证明768份，让更多职工享受到政策性低息贷款的优惠。上半年，中心发放的公积金贷款中，90平米以下(含90平米)住房贷款7514户，占同期公积金放款总户数的40.04%，放贷金额22.02亿元，占同期公积金贷款总额的34.06%;90平米以上住房贷款11252户，占同期公积金放款总户数的59.96%，放贷金额42.63亿元，占同期公积金贷款总额的65.94%，住房公积金使用政策逐步由支持刚需为主转向刚需与改善并重，有力保障了多层次的贷款需求。今年上半年,公积金贷款住房18766套，总面积达208.12万平方米，发放贷款64.65亿元。</w:t>
      </w:r>
    </w:p>
    <w:p>
      <w:pPr>
        <w:ind w:left="0" w:right="0" w:firstLine="560"/>
        <w:spacing w:before="450" w:after="450" w:line="312" w:lineRule="auto"/>
      </w:pPr>
      <w:r>
        <w:rPr>
          <w:rFonts w:ascii="宋体" w:hAnsi="宋体" w:eastAsia="宋体" w:cs="宋体"/>
          <w:color w:val="000"/>
          <w:sz w:val="28"/>
          <w:szCs w:val="28"/>
        </w:rPr>
        <w:t xml:space="preserve">　　提取方面，中心结合我市公积金资金情况，进一步降低公积金支取门槛，完善租房支取流程，简化提取方式，职工只需在网上申报预约，中心通过产监部门数据核查，即可完成租房支取。半年来，中心共办理无房房租支取4573笔，提取金额6264.41万元。今年上半年，用于购建修房、还贷、支付房租等住房消费的公积金提取额达35.61亿元，占提取总额的79.65%。</w:t>
      </w:r>
    </w:p>
    <w:p>
      <w:pPr>
        <w:ind w:left="0" w:right="0" w:firstLine="560"/>
        <w:spacing w:before="450" w:after="450" w:line="312" w:lineRule="auto"/>
      </w:pPr>
      <w:r>
        <w:rPr>
          <w:rFonts w:ascii="宋体" w:hAnsi="宋体" w:eastAsia="宋体" w:cs="宋体"/>
          <w:color w:val="000"/>
          <w:sz w:val="28"/>
          <w:szCs w:val="28"/>
        </w:rPr>
        <w:t xml:space="preserve">　　上半年，我市住房公积金住房贡献率为147.4%，为我市房地产市场的平稳健康发展做出了应有的贡献。</w:t>
      </w:r>
    </w:p>
    <w:p>
      <w:pPr>
        <w:ind w:left="0" w:right="0" w:firstLine="560"/>
        <w:spacing w:before="450" w:after="450" w:line="312" w:lineRule="auto"/>
      </w:pPr>
      <w:r>
        <w:rPr>
          <w:rFonts w:ascii="宋体" w:hAnsi="宋体" w:eastAsia="宋体" w:cs="宋体"/>
          <w:color w:val="000"/>
          <w:sz w:val="28"/>
          <w:szCs w:val="28"/>
        </w:rPr>
        <w:t xml:space="preserve">　　3.落实上级要求，推出惠民新政策。根据三部委下发的银发〔20xx〕43号文件精神，中心于20xx年2月出台了《关于调整职工住房公积金账户存款利率的通知》，将职工住房公积金账户存款利率调整为统一按一年期定期存款基准利率执行，有利于保障住房公积金缴存职工获得合理存款收益，惠及我市191.13万缴存职工，进一步提高住房公积金制度公平性。根据四部委下发的建金〔20xx〕74号文件精神，中心结合我市实际，与市住建局等四部门于20xx年6月联合出台了《关于贯彻落实四部委的实施意见》，严格规范调整缴存比例和缴存基数，缴存比例不得高于12%，缴存基数上限不得超过xx市统计部门公布的上一年度职工月平均工资的3倍，生产经营困难企业可按规定降低缴存比例或依法申请缓缴公积金，切实为企业减轻负担，增加职工现金收入。</w:t>
      </w:r>
    </w:p>
    <w:p>
      <w:pPr>
        <w:ind w:left="0" w:right="0" w:firstLine="560"/>
        <w:spacing w:before="450" w:after="450" w:line="312" w:lineRule="auto"/>
      </w:pPr>
      <w:r>
        <w:rPr>
          <w:rFonts w:ascii="宋体" w:hAnsi="宋体" w:eastAsia="宋体" w:cs="宋体"/>
          <w:color w:val="000"/>
          <w:sz w:val="28"/>
          <w:szCs w:val="28"/>
        </w:rPr>
        <w:t xml:space="preserve">　　(二)以“资金安全”为根本，推进风险防控体系全面覆盖。</w:t>
      </w:r>
    </w:p>
    <w:p>
      <w:pPr>
        <w:ind w:left="0" w:right="0" w:firstLine="560"/>
        <w:spacing w:before="450" w:after="450" w:line="312" w:lineRule="auto"/>
      </w:pPr>
      <w:r>
        <w:rPr>
          <w:rFonts w:ascii="宋体" w:hAnsi="宋体" w:eastAsia="宋体" w:cs="宋体"/>
          <w:color w:val="000"/>
          <w:sz w:val="28"/>
          <w:szCs w:val="28"/>
        </w:rPr>
        <w:t xml:space="preserve">　　1.强化防控措施。强化公积金提取过程监督，通过与房产交易系统的联网互动，实时查询掌握职工的购房、贷款等有关信息数据，坚持“一查、二问、三核实”的原则，一旦发现骗提行为立即冻结帐户，对于情节恶劣的人员通报单位处理，大大减少骗提套提公积金事件的发生。执行“贷前严审、贷中规范、贷后跟进”贷款风险管理机制，强化日常监控，严格落实银行、担保公司考核细则，督促受托银行、担保公司加强对到逾期贷款的跟踪和催收工作。通过中心、受托银行、担保公司的共同努力，有效遏制了不良贷款的产生，防止了贷款风险的出现。截至6月末，贷款逾期率为0.005‰，未发生任何坏账损失。</w:t>
      </w:r>
    </w:p>
    <w:p>
      <w:pPr>
        <w:ind w:left="0" w:right="0" w:firstLine="560"/>
        <w:spacing w:before="450" w:after="450" w:line="312" w:lineRule="auto"/>
      </w:pPr>
      <w:r>
        <w:rPr>
          <w:rFonts w:ascii="宋体" w:hAnsi="宋体" w:eastAsia="宋体" w:cs="宋体"/>
          <w:color w:val="000"/>
          <w:sz w:val="28"/>
          <w:szCs w:val="28"/>
        </w:rPr>
        <w:t xml:space="preserve">　　2.加强资金管理。在房地产市场加速升温和公积金贷款政策放宽双重影响下，我市公积金贷款持续增长，资金需求不断增加，资金使用率连创新高。为有效防范资金流动性风险，中心定期分析公积金业务运行和资金收支情况，做好资金使用情况测算，实时调整资金使用计划。同时，加强对资金的统筹安排，一是制订出台了《关于规范分支机构资金调度管理的通知》，中心计划财务部、稽核审计部加强了对各分支机构的资金调度管理执行情况的监督检查，进一步规范资金调度管理，保证资金调度的公开、透明，有效防范廉政风险;二是建立全大市的资金融通平台，各分支机构间相互调剂余缺，来平衡内部资金供求，改变局部资金充足、局部资金短缺的问题。20xx年上半年，机构间共调剂资金4.8亿元。</w:t>
      </w:r>
    </w:p>
    <w:p>
      <w:pPr>
        <w:ind w:left="0" w:right="0" w:firstLine="560"/>
        <w:spacing w:before="450" w:after="450" w:line="312" w:lineRule="auto"/>
      </w:pPr>
      <w:r>
        <w:rPr>
          <w:rFonts w:ascii="宋体" w:hAnsi="宋体" w:eastAsia="宋体" w:cs="宋体"/>
          <w:color w:val="000"/>
          <w:sz w:val="28"/>
          <w:szCs w:val="28"/>
        </w:rPr>
        <w:t xml:space="preserve">　　3.加大内审力度。严格落实内部审计制度，结合公积金业务拓展不断扩充审计覆盖范畴，以内审促规范、防风险。一方面在规范日常业务运行上下工夫，有效开展月度审计工作，将规范化管理落到实处。另一方面从严控风险点着手，突出风险防控，组织内控管理制度(归集)、内控管理制度(支取)两项专项审计执行情况的审计，充分发挥了审计的监督作用。</w:t>
      </w:r>
    </w:p>
    <w:p>
      <w:pPr>
        <w:ind w:left="0" w:right="0" w:firstLine="560"/>
        <w:spacing w:before="450" w:after="450" w:line="312" w:lineRule="auto"/>
      </w:pPr>
      <w:r>
        <w:rPr>
          <w:rFonts w:ascii="宋体" w:hAnsi="宋体" w:eastAsia="宋体" w:cs="宋体"/>
          <w:color w:val="000"/>
          <w:sz w:val="28"/>
          <w:szCs w:val="28"/>
        </w:rPr>
        <w:t xml:space="preserve">　　4.主动接受监督。按月向财政、审计部门、省监管处报送各类报表，自觉接受多部门的监督检查;通过“民生资金监管平台”，自觉接受市纪委对于资金流向的监督;每年在《xx日报》等主流新闻媒体上公布住房公积金财务收支情况报告，积极落实信息公开工作;通过门户网站主动发布住房公积金年度报告及20xx年重点工作目标任务规划，全面披露我市公积金机构概况、业务运行情况、主要财务数据、资产风险状况等重要内容，提高公积金管理透明度;引入第三方人员暗访，检验监督窗口文明服务工作成效，有力推进了中心的行风建设。</w:t>
      </w:r>
    </w:p>
    <w:p>
      <w:pPr>
        <w:ind w:left="0" w:right="0" w:firstLine="560"/>
        <w:spacing w:before="450" w:after="450" w:line="312" w:lineRule="auto"/>
      </w:pPr>
      <w:r>
        <w:rPr>
          <w:rFonts w:ascii="宋体" w:hAnsi="宋体" w:eastAsia="宋体" w:cs="宋体"/>
          <w:color w:val="000"/>
          <w:sz w:val="28"/>
          <w:szCs w:val="28"/>
        </w:rPr>
        <w:t xml:space="preserve">　　(三)以“创优高效”为宗旨，促进服务管理机制日益完善。</w:t>
      </w:r>
    </w:p>
    <w:p>
      <w:pPr>
        <w:ind w:left="0" w:right="0" w:firstLine="560"/>
        <w:spacing w:before="450" w:after="450" w:line="312" w:lineRule="auto"/>
      </w:pPr>
      <w:r>
        <w:rPr>
          <w:rFonts w:ascii="宋体" w:hAnsi="宋体" w:eastAsia="宋体" w:cs="宋体"/>
          <w:color w:val="000"/>
          <w:sz w:val="28"/>
          <w:szCs w:val="28"/>
        </w:rPr>
        <w:t xml:space="preserve">　　中心坚持把创优服务、提升形象作为精诚敬业、竭诚服务的动力以树立“金管家”一流服务窗口品牌为目标，积极塑造中心良好的社会形象。一是拓宽业务宣传渠道。利用xx广播电台、电视台、报纸等新闻媒体，向社会公开各项政策规定、业务流程和要件;中心网站及时更新政策动态，做好在线咨询答复，上半年受理网上在线咨询1549条，答复满意率100%;继续发挥“12329”客服热线在为广大市民解决公积金业务问题方面的作用，上半年累计提供人工及自助语音服务44.21万个，总接通率为92.98%，满意率99.98%;惠山分中心利用微信订阅号推送各类住房公积金政策信息47条，点击阅读量为65030条，信息分享转发1877次。二是开展优质文明服务。严格执行《便民服务行为规范》、《窗口规范化服务标准》，要求员工着装统一、物品整洁、举止规范、服务高效;加强对服务工作的考核，强化监督检查机制，通过考核评估，充分调动职工的工作积极性和主动性;继续开展“季度服务之星”评选活动，激励员工提高服务水平;全面完成省、市文明单位复核申报工作;江阴分中心全面实施站立服务，督促职工改进作风;宜兴分中心实行科长值班制度，加强对窗口工作人员的监督指导;锡山、惠山分中心通过晨会制度强化职工仪表仪容、服务语言、服务动作的标准化推广。三是优化业务办理方式。积极推广公积金网上缴存平台，20xx年上半年，新增网上缴存单位262个，网上缴存单位累计达8541个;加快推进银行网点建设，全市新增3个银行网点，共计开设银行网点53个，除了为职工提供就近服务外，还在周六、周日办理公积金业务;继续开展“公积金贷款审批延伸服务”，将公积金贷款的初审前置到受托银行网点，提高贷款审批效率，今年上半年银行共审批公积金贷款3746笔;大力拓展小额托收业务，在总结前期经验的基础上，一方面对于新开户单位，一律要求签订小额托收协议，另一方面，对已建立公积金账户但未办理小额托收业务的单位进行统计，按月分解指标到各汇缴银行，督促其协助中心共同推进。截至上半年底，全市签订小额托收协议的单位有26150个，签约率为84.42%。四是推广短信通知服务。中心从新增职工入手，通过在《公积金变更清册》中增设“手机号码”栏，使新增职工从开户起即能享受到该项便民服务。同时，通过数据筛查，动员经办人员完善职工手机号码信息，不断提高短信通知服务的覆盖率。截至目前，全市已有95.71万人开通短信通知业务，短信覆盖率达到88.2%。</w:t>
      </w:r>
    </w:p>
    <w:p>
      <w:pPr>
        <w:ind w:left="0" w:right="0" w:firstLine="560"/>
        <w:spacing w:before="450" w:after="450" w:line="312" w:lineRule="auto"/>
      </w:pPr>
      <w:r>
        <w:rPr>
          <w:rFonts w:ascii="宋体" w:hAnsi="宋体" w:eastAsia="宋体" w:cs="宋体"/>
          <w:color w:val="000"/>
          <w:sz w:val="28"/>
          <w:szCs w:val="28"/>
        </w:rPr>
        <w:t xml:space="preserve">　　(四)以“两学一做”为抓手，推动内部管理水平进一步提升。</w:t>
      </w:r>
    </w:p>
    <w:p>
      <w:pPr>
        <w:ind w:left="0" w:right="0" w:firstLine="560"/>
        <w:spacing w:before="450" w:after="450" w:line="312" w:lineRule="auto"/>
      </w:pPr>
      <w:r>
        <w:rPr>
          <w:rFonts w:ascii="宋体" w:hAnsi="宋体" w:eastAsia="宋体" w:cs="宋体"/>
          <w:color w:val="000"/>
          <w:sz w:val="28"/>
          <w:szCs w:val="28"/>
        </w:rPr>
        <w:t xml:space="preserve">　　1.加强廉政建设，提高防腐拒变能力。认真贯彻落实中央“八项规定”和“厉行节约、反对铺张浪费”实施意见，对照规定要求全面进行自查互纠，加强对廉政风险重点岗位、关键环节的监控，实现廉政风险防范管理常态化，切实将中央、省市的各项规定落到实处。一是与中层以上干部签订廉政责任状，严格实施责任考核和责任追究，同时组织全体中层干部开展述职述廉报告，提高自警自省意识。二是制定中心《20xx年党风廉政建设和反腐败工作要点》，强化制度建设，坚持用制度管权、管人、管事的工作机制，加强对干部选拔任用、单位公开招聘等方面的监督检查，杜绝以权谋私等腐败事件的发生。三是开展廉政教育活动，邀请市委党校张鸣年教授为党员及中层以上干部进行廉政讲座。四是做好干部廉政档案新建及更新工作。</w:t>
      </w:r>
    </w:p>
    <w:p>
      <w:pPr>
        <w:ind w:left="0" w:right="0" w:firstLine="560"/>
        <w:spacing w:before="450" w:after="450" w:line="312" w:lineRule="auto"/>
      </w:pPr>
      <w:r>
        <w:rPr>
          <w:rFonts w:ascii="宋体" w:hAnsi="宋体" w:eastAsia="宋体" w:cs="宋体"/>
          <w:color w:val="000"/>
          <w:sz w:val="28"/>
          <w:szCs w:val="28"/>
        </w:rPr>
        <w:t xml:space="preserve">　　2.加强作风建设，做好党建工作。扎实开展“两学一做”教育活动，深入学习党章党规和习近平总书记系列重要讲话精神，引导广大党员做讲政治有信念、讲规矩有纪律、讲道德有品行、讲奉献有作为的合格共产党员;积极参加“知党爱党兴党”网络知识竞赛、机关党员“微调研”活动、理论微故事征集活动、道德讲堂先进单位经验交流会等活动;组织参观xx市革命陈列馆，重温入党誓词，组织观看爱国主义教育影片《韩国钧》，进一步提高中心党员的党性修养;开展慰问助学、国学讲堂等志愿服务活动31次，及时为盐城灾区捐款8100元;完成中心第二届党总支委员会及第三届工会委员会换届工作，充分发扬党内民主，不断加强中心党组织建设，提高党组织的凝聚力和战斗力;积极参加各级先进基层党组织的评选活动，中心党总支分别荣获xx市市级机关、xx市以及省住建系统先进基层党组织的荣誉称号。</w:t>
      </w:r>
    </w:p>
    <w:p>
      <w:pPr>
        <w:ind w:left="0" w:right="0" w:firstLine="560"/>
        <w:spacing w:before="450" w:after="450" w:line="312" w:lineRule="auto"/>
      </w:pPr>
      <w:r>
        <w:rPr>
          <w:rFonts w:ascii="宋体" w:hAnsi="宋体" w:eastAsia="宋体" w:cs="宋体"/>
          <w:color w:val="000"/>
          <w:sz w:val="28"/>
          <w:szCs w:val="28"/>
        </w:rPr>
        <w:t xml:space="preserve">　　3、加强队伍建设，提升业务服务水平。继续深化人事制度改革，通过实行公开选拔、竞争上岗等形式，建立干部能上能下、高效激励的管理机制，今年上半年，共选拔产生5名中层领导干部，进一步优化中心领导结构，增强公积金管理队伍的生机与活力;积极稳妥地推进干部交流轮岗、挂职锻炼，努力培养一专多能的干部职工队伍，为推动住房公积金工作创新发展夯实基础;落实上级党组织安排的党支部书记、预备党员、入党积极分子等各项培训;组织开展业务技能考试、专业技术人员继续教育、团队执行力培训、赴武汉大学参加“苏锡常公积金系统综合素质提升”研修班，营造浓厚的学习氛围，全面提高干部职工的业务技能和综合素质，着力打造具备“一流职业素养、一流业务技能、一流工作作风、一流岗位业绩”的公积金团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2024-09-20T18:41:45+08:00</dcterms:created>
  <dcterms:modified xsi:type="dcterms:W3CDTF">2024-09-20T18:41:45+08:00</dcterms:modified>
</cp:coreProperties>
</file>

<file path=docProps/custom.xml><?xml version="1.0" encoding="utf-8"?>
<Properties xmlns="http://schemas.openxmlformats.org/officeDocument/2006/custom-properties" xmlns:vt="http://schemas.openxmlformats.org/officeDocument/2006/docPropsVTypes"/>
</file>