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2024年上半年银行信贷工作总结与计划</w:t>
      </w:r>
      <w:bookmarkEnd w:id="1"/>
    </w:p>
    <w:p>
      <w:pPr>
        <w:jc w:val="center"/>
        <w:spacing w:before="0" w:after="450"/>
      </w:pPr>
      <w:r>
        <w:rPr>
          <w:rFonts w:ascii="Arial" w:hAnsi="Arial" w:eastAsia="Arial" w:cs="Arial"/>
          <w:color w:val="999999"/>
          <w:sz w:val="20"/>
          <w:szCs w:val="20"/>
        </w:rPr>
        <w:t xml:space="preserve">来源：网络  作者：寂静之音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上半年，城西支行的信贷工作在行领导和信贷处的统一安排部署下，全行上下齐心协力，以加快发展为主题，以扩增存贷规模、提高资产质量为核心，以加强信贷管理为重点， 以各项信贷制度的落实为基础，经过了一季度的“非常奉献6+1”和二季度的“星光大道”等...</w:t>
      </w:r>
    </w:p>
    <w:p>
      <w:pPr>
        <w:ind w:left="0" w:right="0" w:firstLine="560"/>
        <w:spacing w:before="450" w:after="450" w:line="312" w:lineRule="auto"/>
      </w:pPr>
      <w:r>
        <w:rPr>
          <w:rFonts w:ascii="宋体" w:hAnsi="宋体" w:eastAsia="宋体" w:cs="宋体"/>
          <w:color w:val="000"/>
          <w:sz w:val="28"/>
          <w:szCs w:val="28"/>
        </w:rPr>
        <w:t xml:space="preserve">上半年，城西支行的信贷工作在行领导和信贷处的统一安排部署下，全行上下齐心协力，以加快发展为主题，以扩增存贷规模、提高资产质量为核心，以加强信贷管理为重点， 以各项信贷制度的落实为基础，经过了一季度的“非常奉献6+1”和二季度的“星光大道”等竞赛活动，城西支行各项经营业绩稳步增长，截止6月末，支行各项存款余额21307万元，较年初增加 2145万元;各项贷款余额 11344万元，较年初增加 2527万元，存贷比例 53%;不良贷款余额 1.6万元，较年初下降 0.9万元;办理银行承兑汇票金额8849 万元;办理贴现金额 5507万元;利息收入 584 万元，半年实现利润 377 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半年来，我行认真学习、深刻理解总行会议和文件精神，适时分析形势，认真执行政策，从严监管企业，规范内部管理，切实防范风险，不仅提高了信贷管理水平而且为保证圆满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 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 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 对流动资金贷款、贴现贷款，承兑汇票在上报审批过程中严格执行总行要求的调查、审查、审批环节的统一格式，切实从源头上控制信贷风险。(6)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上半年，我支行继续围绕开拓信贷业务、开展信贷营销、积极组织存款等方面做文章，切实做好大户的回访工作，密切关注并掌握贷款单位的资金运行状况和经营情况;大力组织存款，积极开拓业务，挖掘客户。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2、上半年，我行进一步提高对信贷营销的认识，不断推进文明信用工程建设，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三、建立完善的内部管理机制，业务操作有条不紊，提高办事效率，推进业务发展。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四、下半年工作思路1、立足当前，抓好各项阶段性工作，在上半年打下的基础上，下半年全面启动。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2、做好企业信用等级评定工作，为信贷决策提供科学依据。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3、总结经验，切实加强管理。进一步加强信贷基础管理工作，按照总行信贷处检查要求，加强信贷档案完整性、准确性、合规性和保密性的管理，建立健全信贷业务台账、授信台账、抵质押品台账和不良贷款监管台账。确立支行经营和管理目标的组合，确保支行资产质量始终保持稳定状态。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2024-09-21T02:41:26+08:00</dcterms:created>
  <dcterms:modified xsi:type="dcterms:W3CDTF">2024-09-21T02:41:26+08:00</dcterms:modified>
</cp:coreProperties>
</file>

<file path=docProps/custom.xml><?xml version="1.0" encoding="utf-8"?>
<Properties xmlns="http://schemas.openxmlformats.org/officeDocument/2006/custom-properties" xmlns:vt="http://schemas.openxmlformats.org/officeDocument/2006/docPropsVTypes"/>
</file>