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五年级班主任年终工作总结（精选12篇）五年级班主任年终工作总结 篇1 过去的一学期里，我班在学校领导的统一组织下，在任课教师的大力支持和配合下，各项工作顺利开展，学习、生活等方面都取得较突出的成绩。现将本学期的工作总结如下： 一、加强对学生...</w:t>
      </w:r>
    </w:p>
    <w:p>
      <w:pPr>
        <w:ind w:left="0" w:right="0" w:firstLine="560"/>
        <w:spacing w:before="450" w:after="450" w:line="312" w:lineRule="auto"/>
      </w:pPr>
      <w:r>
        <w:rPr>
          <w:rFonts w:ascii="宋体" w:hAnsi="宋体" w:eastAsia="宋体" w:cs="宋体"/>
          <w:color w:val="000"/>
          <w:sz w:val="28"/>
          <w:szCs w:val="28"/>
        </w:rPr>
        <w:t xml:space="preserve">五年级班主任年终工作总结（精选12篇）</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篇4</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 三条高压线 ，严格遵守 三规范一要求 。全期坚持出满勤。10月获得优秀师德示范人。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 要我学 转化为主动的 我要学 ，变 学会 为 会学 。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 做一个有道德的人 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 百篇优秀读书心得 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篇6</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一接触这个班开始，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板长”(负责黑板的清洁卫生)、“地长”(负责教室地面卫生)、“桌长”(负责桌凳整齐)“水长”、“门长”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吕润丰、孙玉春、尹卫健他们的作业不再拖拖拉拉，盛家豪、伦慧强他们几个的字也写得像模像样了，他们几个的“大作”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大家的事情大家做”“取之于民，用之于民”的原则，利用学生平时美术课，语文课或者书法竞赛的一些作品收集起来挑选一些优秀的作品在班级的墙壁上展出，并给与恰当的名称，例如“巧巧手”、“我最棒”、“我参与我快乐”“才艺展示”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篇9</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2024-09-21T02:44:29+08:00</dcterms:created>
  <dcterms:modified xsi:type="dcterms:W3CDTF">2024-09-21T02:44:29+08:00</dcterms:modified>
</cp:coreProperties>
</file>

<file path=docProps/custom.xml><?xml version="1.0" encoding="utf-8"?>
<Properties xmlns="http://schemas.openxmlformats.org/officeDocument/2006/custom-properties" xmlns:vt="http://schemas.openxmlformats.org/officeDocument/2006/docPropsVTypes"/>
</file>