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财务工作培训总结</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财务工作培训总结大全5篇财务总结是资金管理的重要手段，它能够检测企业的收入和支出情况，帮助企业实现资金最大化使用。下面是小编帮大家收集整理的财务工作总结，以供大家参考，希望大家喜欢。1财务工作培训总结精选20__年，在公司领导的正确领导和各...</w:t>
      </w:r>
    </w:p>
    <w:p>
      <w:pPr>
        <w:ind w:left="0" w:right="0" w:firstLine="560"/>
        <w:spacing w:before="450" w:after="450" w:line="312" w:lineRule="auto"/>
      </w:pPr>
      <w:r>
        <w:rPr>
          <w:rFonts w:ascii="宋体" w:hAnsi="宋体" w:eastAsia="宋体" w:cs="宋体"/>
          <w:color w:val="000"/>
          <w:sz w:val="28"/>
          <w:szCs w:val="28"/>
        </w:rPr>
        <w:t xml:space="preserve">财务工作培训总结大全5篇</w:t>
      </w:r>
    </w:p>
    <w:p>
      <w:pPr>
        <w:ind w:left="0" w:right="0" w:firstLine="560"/>
        <w:spacing w:before="450" w:after="450" w:line="312" w:lineRule="auto"/>
      </w:pPr>
      <w:r>
        <w:rPr>
          <w:rFonts w:ascii="宋体" w:hAnsi="宋体" w:eastAsia="宋体" w:cs="宋体"/>
          <w:color w:val="000"/>
          <w:sz w:val="28"/>
          <w:szCs w:val="28"/>
        </w:rPr>
        <w:t xml:space="preserve">财务总结是资金管理的重要手段，它能够检测企业的收入和支出情况，帮助企业实现资金最大化使用。下面是小编帮大家收集整理的财务工作总结，以供大家参考，希望大家喜欢。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1财务工作培训总结精选</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__年财务年度工作总结范文。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2财务工作培训总结精选</w:t>
      </w:r>
    </w:p>
    <w:p>
      <w:pPr>
        <w:ind w:left="0" w:right="0" w:firstLine="560"/>
        <w:spacing w:before="450" w:after="450" w:line="312" w:lineRule="auto"/>
      </w:pPr>
      <w:r>
        <w:rPr>
          <w:rFonts w:ascii="宋体" w:hAnsi="宋体" w:eastAsia="宋体" w:cs="宋体"/>
          <w:color w:val="000"/>
          <w:sz w:val="28"/>
          <w:szCs w:val="28"/>
        </w:rPr>
        <w:t xml:space="preserve">20__年财政企业工作在局党组的领导下，围绕财政收支目标，深入贯彻落实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__年度企业年度决算报表的审核、汇总上报工作，提高数据的质量和规范化水平。主要是__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__省财政厅关于转发财政部《关于做好__年企业财务快报工作的通知》(x财企〔__〕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__年国有企业办中小学退休教师待遇省财政资金清算工作有关事宜的通知》，我州结果是，__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__〕452号要求，对我州__年—__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__年全州社会福利企业增值税退税调查工作。根据工作需要对我州__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__省财政厅关于清理财政资金往来款项的通知》(x财库[__]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__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__年度全州共累计申报的项目111个，申报项目资金21601万元，省厅共审批63个，项目审批资金共3740万元。专项资金重点扶持的企业是：__华联锌铟股份有限公司、__特安呐制药股份有限公司、麻栗坡紫金钨业有限责任公司、文山州煤有限责任公司、__太阳魂酒业有限公司、__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(一)做好全州淘汰落后产能核实上报工作。根据《__省经委 省财政厅关于上报淘汰落后生产能力有关问题的紧急通知》(x经电[__]1号)，全州核定结果为是：“十一五”期间，我州淘汰落后产能企业42户，铁合金淘汰产能18.12万元，水泥淘汰产能37.6万吨，其中，__年铁合金1.2万吨，__年铁合金5.73万吨，水泥8.8万吨，__年铁合金4.8万吨，水泥8.8万吨，__年铁合金2.5万吨，水泥20万吨，__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__〕37号的要求，做好我州“__年—__年开展深化国有企业改革调研”工作。从调研情况看，我州国企改革工作有序推进，并进入最后攻坚阶段。企业改制后，完善了企业法人治理结构，职工队伍思想稳定，素质进一步提高，企业经济效益不断提升，__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3财务工作培训总结精选</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12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4财务工作培训总结精选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5财务工作培训总结精选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2024-09-21T02:39:03+08:00</dcterms:created>
  <dcterms:modified xsi:type="dcterms:W3CDTF">2024-09-21T02:39:03+08:00</dcterms:modified>
</cp:coreProperties>
</file>

<file path=docProps/custom.xml><?xml version="1.0" encoding="utf-8"?>
<Properties xmlns="http://schemas.openxmlformats.org/officeDocument/2006/custom-properties" xmlns:vt="http://schemas.openxmlformats.org/officeDocument/2006/docPropsVTypes"/>
</file>