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2024会计年终总结范文_2023会计年终工作总结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导语：会计人员的配备，应根据各单位规模的大小及业务的需要，应该要符合会计机构内岗位设置的要求。下面是小编整理的2024会计年终总结范文，欢迎借鉴!　　2024会计年终总结范文一　　繁忙的xx年已经过去，这一年里，在中心领导和计财处领导的...</w:t>
      </w:r>
    </w:p>
    <w:p>
      <w:pPr>
        <w:ind w:left="0" w:right="0" w:firstLine="560"/>
        <w:spacing w:before="450" w:after="450" w:line="312" w:lineRule="auto"/>
      </w:pPr>
      <w:r>
        <w:rPr>
          <w:rFonts w:ascii="宋体" w:hAnsi="宋体" w:eastAsia="宋体" w:cs="宋体"/>
          <w:color w:val="000"/>
          <w:sz w:val="28"/>
          <w:szCs w:val="28"/>
        </w:rPr>
        <w:t xml:space="preserve">　　导语：会计人员的配备，应根据各单位规模的大小及业务的需要，应该要符合会计机构内岗位设置的要求。下面是小编整理的2024会计年终总结范文，欢迎借鉴!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2024会计年终总结范文一</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年初依据房改办《关于报送2024年住房公积金缴存基数有关问题的通知》精神，及时调整每位职工的住房公积金缴存基数。每月按时缴纳职工住房公积金、准确计提各部门工资福利费，并填制相关凭证。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按时完成机关服务中心2024年度《财政国库集中支付改革范围划分建议表》及《财政国库集中支付分月用款计划表》的填制与上报工作。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2024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　　2024会计年终总结范文二</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w:t>
      </w:r>
    </w:p>
    <w:p>
      <w:pPr>
        <w:ind w:left="0" w:right="0" w:firstLine="560"/>
        <w:spacing w:before="450" w:after="450" w:line="312" w:lineRule="auto"/>
      </w:pPr>
      <w:r>
        <w:rPr>
          <w:rFonts w:ascii="宋体" w:hAnsi="宋体" w:eastAsia="宋体" w:cs="宋体"/>
          <w:color w:val="000"/>
          <w:sz w:val="28"/>
          <w:szCs w:val="28"/>
        </w:rPr>
        <w:t xml:space="preserve">　　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2024会计年终总结范文三</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 之在2024年的工作中，自己的努力和各位同事的帮助是分不开的。在新的一年里，我将一如既往，更加努力工作，改正不足，以勤奋务实，解放思想，转变观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2024-09-20T17:19:27+08:00</dcterms:created>
  <dcterms:modified xsi:type="dcterms:W3CDTF">2024-09-20T17:19:27+08:00</dcterms:modified>
</cp:coreProperties>
</file>

<file path=docProps/custom.xml><?xml version="1.0" encoding="utf-8"?>
<Properties xmlns="http://schemas.openxmlformats.org/officeDocument/2006/custom-properties" xmlns:vt="http://schemas.openxmlformats.org/officeDocument/2006/docPropsVTypes"/>
</file>