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中学语文骨干教师工作总结</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学语文骨干教师工作总结【精选5篇】老师应在课堂教学中，贯彻新课改的理念，积极推广先进教学方法，在推广目标教学法、读书指导法等先进教法的同时，大胆进行自主、合作、探究学习方式的尝试，充分发挥学生的主体作用，以下是小编整理的中学语文骨干教师工...</w:t>
      </w:r>
    </w:p>
    <w:p>
      <w:pPr>
        <w:ind w:left="0" w:right="0" w:firstLine="560"/>
        <w:spacing w:before="450" w:after="450" w:line="312" w:lineRule="auto"/>
      </w:pPr>
      <w:r>
        <w:rPr>
          <w:rFonts w:ascii="宋体" w:hAnsi="宋体" w:eastAsia="宋体" w:cs="宋体"/>
          <w:color w:val="000"/>
          <w:sz w:val="28"/>
          <w:szCs w:val="28"/>
        </w:rPr>
        <w:t xml:space="preserve">中学语文骨干教师工作总结【精选5篇】</w:t>
      </w:r>
    </w:p>
    <w:p>
      <w:pPr>
        <w:ind w:left="0" w:right="0" w:firstLine="560"/>
        <w:spacing w:before="450" w:after="450" w:line="312" w:lineRule="auto"/>
      </w:pPr>
      <w:r>
        <w:rPr>
          <w:rFonts w:ascii="宋体" w:hAnsi="宋体" w:eastAsia="宋体" w:cs="宋体"/>
          <w:color w:val="000"/>
          <w:sz w:val="28"/>
          <w:szCs w:val="28"/>
        </w:rPr>
        <w:t xml:space="preserve">老师应在课堂教学中，贯彻新课改的理念，积极推广先进教学方法，在推广目标教学法、读书指导法等先进教法的同时，大胆进行自主、合作、探究学习方式的尝试，充分发挥学生的主体作用，以下是小编整理的中学语文骨干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3、了解学生原有的知识技能的质量，采取相应的教学措施。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有教育法、心理学、教育学、基本教学内容、教学设计、说课等专题培训。其中关于概念图、教学目标的制定、说课等问题都有专向联系，受益匪浅。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中学语文骨干教师工作总结（篇3）</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 班主任 工作和七年级113班及八年级112班的历史 教学 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 教学方法 ，制定了切实可行的学期工作计划，为整个学期的教学工作定下目标和方向，保证了整个教学工作的顺利开展。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中学语文骨干教师工作总结（篇4）</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中学语文骨干教师工作总结（篇5）</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2024-09-20T14:39:09+08:00</dcterms:created>
  <dcterms:modified xsi:type="dcterms:W3CDTF">2024-09-20T14:39:09+08:00</dcterms:modified>
</cp:coreProperties>
</file>

<file path=docProps/custom.xml><?xml version="1.0" encoding="utf-8"?>
<Properties xmlns="http://schemas.openxmlformats.org/officeDocument/2006/custom-properties" xmlns:vt="http://schemas.openxmlformats.org/officeDocument/2006/docPropsVTypes"/>
</file>