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全新会计员工年终总结有感10篇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有感范文10篇这一年的工作中，有成绩和喜悦，也有不足之处。但我们会在今后的工作中不断努力、不断改进。要确信公司财务部是一个团结、高效的工作团体。下面小编给大家带来关于全新会计员工年终总结有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全新会计员工年终总结有感范文10篇</w:t>
      </w:r>
    </w:p>
    <w:p>
      <w:pPr>
        <w:ind w:left="0" w:right="0" w:firstLine="560"/>
        <w:spacing w:before="450" w:after="450" w:line="312" w:lineRule="auto"/>
      </w:pPr>
      <w:r>
        <w:rPr>
          <w:rFonts w:ascii="宋体" w:hAnsi="宋体" w:eastAsia="宋体" w:cs="宋体"/>
          <w:color w:val="000"/>
          <w:sz w:val="28"/>
          <w:szCs w:val="28"/>
        </w:rPr>
        <w:t xml:space="preserve">这一年的工作中，有成绩和喜悦，也有不足之处。但我们会在今后的工作中不断努力、不断改进。要确信公司财务部是一个团结、高效的工作团体。下面小编给大家带来关于全新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全新会计员工年终总结有感篇1</w:t>
      </w:r>
    </w:p>
    <w:p>
      <w:pPr>
        <w:ind w:left="0" w:right="0" w:firstLine="560"/>
        <w:spacing w:before="450" w:after="450" w:line="312" w:lineRule="auto"/>
      </w:pPr>
      <w:r>
        <w:rPr>
          <w:rFonts w:ascii="宋体" w:hAnsi="宋体" w:eastAsia="宋体" w:cs="宋体"/>
          <w:color w:val="000"/>
          <w:sz w:val="28"/>
          <w:szCs w:val="28"/>
        </w:rPr>
        <w:t xml:space="preserve">20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全新会计员工年终总结有感篇3</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全新会计员工年终总结有感篇4</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全新会计员工年终总结有感篇5</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全新会计员工年终总结有感篇7</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会计，我在工作中能认真履行岗位职责，坚守工作岗位，遵守工作制度和职业道德，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全新会计员工年终总结有感篇9</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全新会计员工年终总结有感篇10</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总结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2024-09-20T21:32:30+08:00</dcterms:created>
  <dcterms:modified xsi:type="dcterms:W3CDTF">2024-09-20T21:32:30+08:00</dcterms:modified>
</cp:coreProperties>
</file>

<file path=docProps/custom.xml><?xml version="1.0" encoding="utf-8"?>
<Properties xmlns="http://schemas.openxmlformats.org/officeDocument/2006/custom-properties" xmlns:vt="http://schemas.openxmlformats.org/officeDocument/2006/docPropsVTypes"/>
</file>