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季度培训工作总结5篇范文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促使我们思考,让我们一起来学习写总结吧。你想知道总结怎么写吗?下面是小编给大家带来的季度培训工作总结5篇，希望大家喜欢!季度培训工作总结1我有幸参加了泗水县小学中层干部...</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总结就是把一个时段的学习、工作或其完成情况进行一次全面系统的总结,它可以促使我们思考,让我们一起来学习写总结吧。你想知道总结怎么写吗?下面是小编给大家带来的季度培训工作总结5篇，希望大家喜欢!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季度培训工作总结1</w:t>
      </w:r>
    </w:p>
    <w:p>
      <w:pPr>
        <w:ind w:left="0" w:right="0" w:firstLine="560"/>
        <w:spacing w:before="450" w:after="450" w:line="312" w:lineRule="auto"/>
      </w:pPr>
      <w:r>
        <w:rPr>
          <w:rFonts w:ascii="宋体" w:hAnsi="宋体" w:eastAsia="宋体" w:cs="宋体"/>
          <w:color w:val="000"/>
          <w:sz w:val="28"/>
          <w:szCs w:val="28"/>
        </w:rPr>
        <w:t xml:space="preserve">我有幸参加了泗水县小学中层干部培训。在7天时间里，我和泗水县小学中层干部一起在子路中学上课，七天的时间最然短暂，可教育局领导、列位专家的讲授让我获益良多。全新的理论不雅点让我开阔了事业，为此后的工作奠定了根本。现总结一下本人的心得体味：</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一、进一步增强了对学习重要性和火急性的熟悉。</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收集化、数字化社会，其知识更新、知识折旧日益加快。一个国度、一个民族、一小我，要适应和跟上现代社会的发展，独一的方法就是与时俱进、不断学习、不断进步。培训班上，县教育局雷局长、张书记、张主任等多位领导都深刻论述了学习的目的和意义。只有经由过程不断学习，才能了解和掌握进步前辈的教育理论和方法，培训心得体会取他人之长补自己之短，只有这样。才能不负党和人民的重托，更好地做好本职工作。</w:t>
      </w:r>
    </w:p>
    <w:p>
      <w:pPr>
        <w:ind w:left="0" w:right="0" w:firstLine="560"/>
        <w:spacing w:before="450" w:after="450" w:line="312" w:lineRule="auto"/>
      </w:pPr>
      <w:r>
        <w:rPr>
          <w:rFonts w:ascii="宋体" w:hAnsi="宋体" w:eastAsia="宋体" w:cs="宋体"/>
          <w:color w:val="000"/>
          <w:sz w:val="28"/>
          <w:szCs w:val="28"/>
        </w:rPr>
        <w:t xml:space="preserve">二、进一步增强了对学校中层干部的熟悉。</w:t>
      </w:r>
    </w:p>
    <w:p>
      <w:pPr>
        <w:ind w:left="0" w:right="0" w:firstLine="560"/>
        <w:spacing w:before="450" w:after="450" w:line="312" w:lineRule="auto"/>
      </w:pPr>
      <w:r>
        <w:rPr>
          <w:rFonts w:ascii="宋体" w:hAnsi="宋体" w:eastAsia="宋体" w:cs="宋体"/>
          <w:color w:val="000"/>
          <w:sz w:val="28"/>
          <w:szCs w:val="28"/>
        </w:rPr>
        <w:t xml:space="preserve">学校中层是承前启后、承前启后、承点启面的中坚和重要力量。中层干部的“中”字，申明他在中间，既是领导，又是教师，兼有领导者和部属的两重身份。中层干部除具有办理职责、岗亭职责以外，还起到上传下达的作用，如果不能发挥其应有作用，则会对学校的办理和决策的贯彻带来很年夜的阻碍。中层干部是学校办理团队中的重要层次，是领导教师、学生按照学校的打算和部署，缔造性地开展日常工作的组织者和实施者，也是学校教育讲授办理、实现社会价值、承担社会责任的鞭策者和实践者。</w:t>
      </w:r>
    </w:p>
    <w:p>
      <w:pPr>
        <w:ind w:left="0" w:right="0" w:firstLine="560"/>
        <w:spacing w:before="450" w:after="450" w:line="312" w:lineRule="auto"/>
      </w:pPr>
      <w:r>
        <w:rPr>
          <w:rFonts w:ascii="宋体" w:hAnsi="宋体" w:eastAsia="宋体" w:cs="宋体"/>
          <w:color w:val="000"/>
          <w:sz w:val="28"/>
          <w:szCs w:val="28"/>
        </w:rPr>
        <w:t xml:space="preserve">三、充分熟悉到了要不断增强本质、能力的培养和锻炼。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年夜局意识和责任一是。要树立教育第一位的一是，局部服从整体，小我服从集体，不越位、不拆台、实时补位，始终保持健康向上、奋发有为的精力状态，增强勇于霸占难关的朝上进步意识。勇于负责、勇挑重担，坚持不懈地突击学校教育延续健康发展。</w:t>
      </w:r>
    </w:p>
    <w:p>
      <w:pPr>
        <w:ind w:left="0" w:right="0" w:firstLine="560"/>
        <w:spacing w:before="450" w:after="450" w:line="312" w:lineRule="auto"/>
      </w:pPr>
      <w:r>
        <w:rPr>
          <w:rFonts w:ascii="宋体" w:hAnsi="宋体" w:eastAsia="宋体" w:cs="宋体"/>
          <w:color w:val="000"/>
          <w:sz w:val="28"/>
          <w:szCs w:val="28"/>
        </w:rPr>
        <w:t xml:space="preserve">二是要增强沟通、勇于协调。要学会沟通与协调，要善于与领导、其他中层、教师、家长和社会各部门进行沟通，要学会尊重别人，放下架子，不利于连合的话不说，不利于连合的事不做。要当好校长的得力助手，积极主动地开展工作。要常常反思工作、学习和生活，把反思看成一种文化，经由过程反思，实时发现自身存在的问题。</w:t>
      </w:r>
    </w:p>
    <w:p>
      <w:pPr>
        <w:ind w:left="0" w:right="0" w:firstLine="560"/>
        <w:spacing w:before="450" w:after="450" w:line="312" w:lineRule="auto"/>
      </w:pPr>
      <w:r>
        <w:rPr>
          <w:rFonts w:ascii="宋体" w:hAnsi="宋体" w:eastAsia="宋体" w:cs="宋体"/>
          <w:color w:val="000"/>
          <w:sz w:val="28"/>
          <w:szCs w:val="28"/>
        </w:rPr>
        <w:t xml:space="preserve">三要勇于吃亏、吃苦、吃气。“三吃”是一种高贵的自我牺牲精力、奉献精力，是社会的主流风气。为人处世要心胸开阔，宽以待人。要多谅解他人，遇事多为他人照相，即便别人犯了毛病，或冒犯了自己，也不要零碎较量，以免因小失年夜，伤害了相互之间的豪情。要树立奉献精力，树立“吃亏、吃苦、吃气 ”的思惟，吃别人吃不了的亏，吃别人吃不了的苦，做别人做不了的事，忍别人忍不了的气，严格要求自己。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要能承受盘曲和冲击。命运多盘曲，人一生不可能事事顺利，你要成绩事业，就要在顺境中保持复苏，在逆境中绝不气馁，有过硬的的心理本质，能屈能伸方为年夜丈夫。要抵得住诱惑，耐得住孤单，禁得起失败。在逆境中谋发展，在困难中不放弃，面对失败能泰然处之，总结教训后重头再来，深信“没有比脚更长的路，没有比人更高的山”。总之，这次培训让我受益匪浅，我将充分运用所学指导此后的工作，相信“尽力就有收获”。</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季度培训工作总结2</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季度培训工作总结3</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从建立清廉财务的长效管理机制出发，从根本上杜绝会计人员不发生经济违法案件，我觉得必须从两个方面入手：</w:t>
      </w:r>
    </w:p>
    <w:p>
      <w:pPr>
        <w:ind w:left="0" w:right="0" w:firstLine="560"/>
        <w:spacing w:before="450" w:after="450" w:line="312" w:lineRule="auto"/>
      </w:pPr>
      <w:r>
        <w:rPr>
          <w:rFonts w:ascii="宋体" w:hAnsi="宋体" w:eastAsia="宋体" w:cs="宋体"/>
          <w:color w:val="000"/>
          <w:sz w:val="28"/>
          <w:szCs w:val="28"/>
        </w:rPr>
        <w:t xml:space="preserve">一、从单位角度，要有健全的规章制度和完善的内控机制。</w:t>
      </w:r>
    </w:p>
    <w:p>
      <w:pPr>
        <w:ind w:left="0" w:right="0" w:firstLine="560"/>
        <w:spacing w:before="450" w:after="450" w:line="312" w:lineRule="auto"/>
      </w:pPr>
      <w:r>
        <w:rPr>
          <w:rFonts w:ascii="宋体" w:hAnsi="宋体" w:eastAsia="宋体" w:cs="宋体"/>
          <w:color w:val="000"/>
          <w:sz w:val="28"/>
          <w:szCs w:val="28"/>
        </w:rPr>
        <w:t xml:space="preserve">二、从个人角度，要培养良好的职业道德和过硬的业务能力。</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5月7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主任主要为我们介绍了新进员工的待遇、假期、职称等问题。我想这也应该是我们很关心的一个话题。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季度培训工作总结5</w:t>
      </w:r>
    </w:p>
    <w:p>
      <w:pPr>
        <w:ind w:left="0" w:right="0" w:firstLine="560"/>
        <w:spacing w:before="450" w:after="450" w:line="312" w:lineRule="auto"/>
      </w:pPr>
      <w:r>
        <w:rPr>
          <w:rFonts w:ascii="宋体" w:hAnsi="宋体" w:eastAsia="宋体" w:cs="宋体"/>
          <w:color w:val="000"/>
          <w:sz w:val="28"/>
          <w:szCs w:val="28"/>
        </w:rPr>
        <w:t xml:space="preserve">近年来，我们按照加强党员教育的有关要求，以理想信念教育为主线，以提高党员干部素质，增强基层党支部的凝聚力、战斗力，发挥好党组织和党员干部作用为目的，不断解放思想，开拓创新，积极开展形式多样的教育活动，使党员教育工作，取得了较好的效果，现将党员教育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党委现有党支部14个，党员241名。其中在职党员__3名、离休党员9名、退休党员__6名、其它党员13名。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重要思想等主题教育活动，建立健全了党的组织生活制度、党员定期学习制度、民主生活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机制。我们把提高党员的政治业务素质，作为新时期党的建设的一项战略任务。始终把党员的教育作为治本之策，长久之计，在教育方式上，采取以上党课为主，充分发挥教育阵地的作用，采取分级教育的办法。在教育内容上，突出重要思想、理想信念、宗旨观念、法律法规等。在党员教育机制上，推行党员目标管理，认真落实党建工作责任制。党委每年集中组织大型党课6次，教育入党积极分子30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行为。在加强党员教育工作中，我们注重建立和完善党员教育工作各项制度，坚持用制度来规范党员教育的行为。从日常教育管理，组织关系转移、流动党员、离退休党员管理，党支部也结合各自实际，制订了相应的党员教育制度。同时，我们还就党内组织制度，党员定期学习制度，三会一课制、民主生活、民主评议党员等各项制度进行了修订和完善，各党支部能够坚持一周集中一次以上学习，每月正常组织一次以上活动，一年召开一次民主生活、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我们本着将党员教育管理融入党建活动之中，以开展深入扎实的党建系列活动来不断丰富党员教育管理内容。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haha季度培训工作总结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2024-10-29T05:23:06+08:00</dcterms:created>
  <dcterms:modified xsi:type="dcterms:W3CDTF">2024-10-29T05:23:06+08:00</dcterms:modified>
</cp:coreProperties>
</file>

<file path=docProps/custom.xml><?xml version="1.0" encoding="utf-8"?>
<Properties xmlns="http://schemas.openxmlformats.org/officeDocument/2006/custom-properties" xmlns:vt="http://schemas.openxmlformats.org/officeDocument/2006/docPropsVTypes"/>
</file>