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大学2024年度民主生活会活动方案</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认真开好2024年度民主生活会，是深入学习贯彻党的十九大精神的重要举措。根据市纪委、市委组织部《关于开好2024年度县以上党和国家机关党员领导干部民主生活会的通知》的要求，各党总支要在2024年1月25日前，以“认真学习领会***新时代中国...</w:t>
      </w:r>
    </w:p>
    <w:p>
      <w:pPr>
        <w:ind w:left="0" w:right="0" w:firstLine="560"/>
        <w:spacing w:before="450" w:after="450" w:line="312" w:lineRule="auto"/>
      </w:pPr>
      <w:r>
        <w:rPr>
          <w:rFonts w:ascii="宋体" w:hAnsi="宋体" w:eastAsia="宋体" w:cs="宋体"/>
          <w:color w:val="000"/>
          <w:sz w:val="28"/>
          <w:szCs w:val="28"/>
        </w:rPr>
        <w:t xml:space="preserve">认真开好2024年度民主生活会，是深入学习贯彻党的十九大精神的重要举措。根据市纪委、市委组织部《关于开好2024年度县以上党和国家机关党员领导干部民主生活会的通知》的要求，各党总支要在2024年1月25日前，以“认真学习领会***新时代中国特色社会主义思想，坚定维护以***同志为核心的党中央权威和集中统一领导，全面贯彻落实党的十九大各项决策部署”为主题，召开一次高质量的民主生活会。现就开好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一、精心组织学习研讨</w:t>
      </w:r>
    </w:p>
    <w:p>
      <w:pPr>
        <w:ind w:left="0" w:right="0" w:firstLine="560"/>
        <w:spacing w:before="450" w:after="450" w:line="312" w:lineRule="auto"/>
      </w:pPr>
      <w:r>
        <w:rPr>
          <w:rFonts w:ascii="宋体" w:hAnsi="宋体" w:eastAsia="宋体" w:cs="宋体"/>
          <w:color w:val="000"/>
          <w:sz w:val="28"/>
          <w:szCs w:val="28"/>
        </w:rPr>
        <w:t xml:space="preserve">严格做到“六个聚焦”。各级党组织要采取多种形式，组织党员领导干部深入学习领会党的十九大精神，把着力点聚焦到***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同志为核心的新一届中央领导集体是深受全党全国各族人民拥护和信赖的领导集体上，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切实做好“六个贯通”。要围绕“六个聚焦”，把学习党的十九大精神同学习马克思主义基本原理贯通起来，同贯彻***总书记调研指导河南工作时的重要讲话精神贯通起来，同落实省十次党代会、市十一次党代会、市委十一届五次全会要求贯通起来，同履行全面从严治党责任贯通起来，同“四个焦作”建设、助推我市早日跻身全省“第一方阵”贯通起来，同个人工作和思想实际贯通起来，推动党的十九大精神更好入脑入心。</w:t>
      </w:r>
    </w:p>
    <w:p>
      <w:pPr>
        <w:ind w:left="0" w:right="0" w:firstLine="560"/>
        <w:spacing w:before="450" w:after="450" w:line="312" w:lineRule="auto"/>
      </w:pPr>
      <w:r>
        <w:rPr>
          <w:rFonts w:ascii="宋体" w:hAnsi="宋体" w:eastAsia="宋体" w:cs="宋体"/>
          <w:color w:val="000"/>
          <w:sz w:val="28"/>
          <w:szCs w:val="28"/>
        </w:rPr>
        <w:t xml:space="preserve">精心组织专题研讨。各级党组织理论学习中心组要组织专题学习研讨，深刻领会***新时代中国特色社会主义思想的历史地位和丰富内涵，搞清楚、弄明白“八个明确”主要内容和“十四个坚持”基本方略的重大创新思想创新观点，深刻认识***新时代中国特色社会主义思想的政治意义、历史意义、理论意义、实践意义，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上级党组织要督促检查学习情况，看是不是保证了学习、是不是开展了专题研讨、是不是做到了读原著学原文悟原理、是不是联系了思想和工作实际，对没有达到要求的及时督促补课，学习研讨质量不高的不能召开民主生活会。</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领导班子和党员领导干部要紧扣民主生活会主题，重点从以下6个方面查摆问题。?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重大改革举措、重大政策调整、重要立法事项等事关全省重大事项，重大自然灾害、重大事故灾难、重大卫生公共事件、重大群体性事件等突发事件及时请示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实干苦干、不务虚工，以钉钉子精神抓落实，履行全面从严治党政治责任，旗帜鲜明地批评和纠正所分管部门、领域或所在地区的违规违纪言行，严格执行党的干部政策，不打招呼、不递条子、不封官许愿、不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对照形式主义、官僚主义10种具体表现，摆问题、找差距，抓住主要矛盾，特别要查找解决表态多调门高、行动少落实差等突出问题，身体力行、以上率下，带头弘扬焦裕禄精神、红旗渠精神、愚公移山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严格管好亲属和身边工作人员，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领导班子和党员领导干部要广泛征求意见，深入开展谈心谈话，对照党章，对照《中共中央政治局关于加强和维护党中央集中统一领导的若干规定》《中共中央政治局贯彻落实中央八项规定实施细则》精神和《省委省政府关于印发＜贯彻落实中央八项规定实施细则精神的办法＞的通知》要求，对照初心和使命，坚持理论联系实际，坚持问题导向，强化问题意识，把自己摆进去、把思想摆进去、把工作摆进去，联系违纪违法反面典型，联系巡视巡察发现的问题，联系本地本单位重要工作案例，逐条查找梳理，找准存在的突出问题，深入具体地进行党性分析，做到落细落小、见人见事，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三、严肃开展批评和自我批评?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党员领导干部要坚持***总书记指导兰考县委常委班子民主生活会标准，贯彻整风精神，对照全面从严治党责任清单，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不能避重就轻、浅尝辄止。决不能把自我批评变成自我表扬、把互相批评变成互相吹捧，坚决反对庸俗哲学和好人主义，坚决克服文过饰非、知错不改等错误倾向。</w:t>
      </w:r>
    </w:p>
    <w:p>
      <w:pPr>
        <w:ind w:left="0" w:right="0" w:firstLine="560"/>
        <w:spacing w:before="450" w:after="450" w:line="312" w:lineRule="auto"/>
      </w:pPr>
      <w:r>
        <w:rPr>
          <w:rFonts w:ascii="宋体" w:hAnsi="宋体" w:eastAsia="宋体" w:cs="宋体"/>
          <w:color w:val="000"/>
          <w:sz w:val="28"/>
          <w:szCs w:val="28"/>
        </w:rPr>
        <w:t xml:space="preserve">民主生活会上，班子成员要对上年度民主生活会整改措施落实情况逐项作出报告，对个人、家庭、亲属重大事项如实作出报告，对巡视反馈、接受组织约谈函询和审计发现重要问题等情况逐一作出检查或说明。受到问责和因“四风”问题被查处的，要严肃作出检查。会后要针对查摆的问题列出整改清单，拿出过硬措施，扎扎实实地改，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四、强化组织领导和督促指导</w:t>
      </w:r>
    </w:p>
    <w:p>
      <w:pPr>
        <w:ind w:left="0" w:right="0" w:firstLine="560"/>
        <w:spacing w:before="450" w:after="450" w:line="312" w:lineRule="auto"/>
      </w:pPr>
      <w:r>
        <w:rPr>
          <w:rFonts w:ascii="宋体" w:hAnsi="宋体" w:eastAsia="宋体" w:cs="宋体"/>
          <w:color w:val="000"/>
          <w:sz w:val="28"/>
          <w:szCs w:val="28"/>
        </w:rPr>
        <w:t xml:space="preserve">强化领导责任。各总支要落实党要管党、全面从严治党的主体责任，切实加强对民主生活会的组织领导，按照中央《县以上党和国家机关党员领导干部民主生活会若干规定》要求，精心组织、严格要求，紧扣主题、突出重点，确保民主生活会开出高质量、开出新气象。各总支书记要履行第一责任人职责，发挥好带头示范和督促把关作用。?</w:t>
      </w:r>
    </w:p>
    <w:p>
      <w:pPr>
        <w:ind w:left="0" w:right="0" w:firstLine="560"/>
        <w:spacing w:before="450" w:after="450" w:line="312" w:lineRule="auto"/>
      </w:pPr>
      <w:r>
        <w:rPr>
          <w:rFonts w:ascii="宋体" w:hAnsi="宋体" w:eastAsia="宋体" w:cs="宋体"/>
          <w:color w:val="000"/>
          <w:sz w:val="28"/>
          <w:szCs w:val="28"/>
        </w:rPr>
        <w:t xml:space="preserve">严格标准程序。要按照中央、省委规定的程序和标准扎实开展好每个环节的工作，确保程序不减少、标准不降低。专题学习研讨要聚焦主题，避免泛泛而谈；征求意见要采取座谈访谈、设置意见箱和网络征询等多种方式进行。主要负责同志要主持召开征求意见座谈会。对征求到的意见，要召开领导班子会议集体“把脉”、共同“会诊”，并建立领导班子和领导干部“问题台账”。班子成员要深入基层，认真听取下级组织、分管领域和党员群众的意见建议；开展谈心谈话要坚持主要负责同志与班子成员必谈，班子成员相互之间必谈，班子成员与分管单位主要负责同志必谈，主要负责同志、班子成员与本人组织关系所在党支部党员代表必谈“四个必谈”，做到班子问题、本人问题、对方问题、拟在会上提出的批评意见、产生问题的原因及改进措施“六个谈透”；撰写发言材料要做到写清楚存在的问题、写清楚思想根源、写清楚整改措施。领导班子主要负责同志要主持起草领导班子对照检查材料，对班子成员发言提纲审阅把关；开展批评和自我批评要做到干部群众提问题、班子成员相互点问题、班子成员个人找问题相统一，班子集体查摆的问题与班子成员个人查摆的问题相统一，班子成员心里想提的意见、会前谈心沟通时提的意见、会上相互批评时提的意见相统一。</w:t>
      </w:r>
    </w:p>
    <w:p>
      <w:pPr>
        <w:ind w:left="0" w:right="0" w:firstLine="560"/>
        <w:spacing w:before="450" w:after="450" w:line="312" w:lineRule="auto"/>
      </w:pPr>
      <w:r>
        <w:rPr>
          <w:rFonts w:ascii="宋体" w:hAnsi="宋体" w:eastAsia="宋体" w:cs="宋体"/>
          <w:color w:val="000"/>
          <w:sz w:val="28"/>
          <w:szCs w:val="28"/>
        </w:rPr>
        <w:t xml:space="preserve">各党总支民主生活会方案于2024年1月15日前报上级党组织审核，民主生活会召开后15天内向上级党组织报送民主生活会相关材料（上年度民主生活会整改措施落实情况、谈心谈话清单、征求意见情况报告、领导班子对照检查材料、领导干部发言提纲、整改清单、民主生活会召开情况的报告、会议记录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2024-09-20T10:38:49+08:00</dcterms:created>
  <dcterms:modified xsi:type="dcterms:W3CDTF">2024-09-20T10:38:49+08:00</dcterms:modified>
</cp:coreProperties>
</file>

<file path=docProps/custom.xml><?xml version="1.0" encoding="utf-8"?>
<Properties xmlns="http://schemas.openxmlformats.org/officeDocument/2006/custom-properties" xmlns:vt="http://schemas.openxmlformats.org/officeDocument/2006/docPropsVTypes"/>
</file>