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基层党政部门要重点提高“四种能力”</w:t>
      </w:r>
      <w:bookmarkEnd w:id="1"/>
    </w:p>
    <w:p>
      <w:pPr>
        <w:jc w:val="center"/>
        <w:spacing w:before="0" w:after="450"/>
      </w:pPr>
      <w:r>
        <w:rPr>
          <w:rFonts w:ascii="Arial" w:hAnsi="Arial" w:eastAsia="Arial" w:cs="Arial"/>
          <w:color w:val="999999"/>
          <w:sz w:val="20"/>
          <w:szCs w:val="20"/>
        </w:rPr>
        <w:t xml:space="preserve">来源：网络  作者：枫叶飘零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当前，全国上下正在广泛深入地开展以学习实践“三个代表”重要思想为主要内容的保持共产党员先进性教育活动。这是党中央面对新形势新情况新任务做出的一项重大战略决策，是贯彻科学发展观的需要，是落实正确政绩观的需要，是构建社会主义和谐社会的需要，更是...</w:t>
      </w:r>
    </w:p>
    <w:p>
      <w:pPr>
        <w:ind w:left="0" w:right="0" w:firstLine="560"/>
        <w:spacing w:before="450" w:after="450" w:line="312" w:lineRule="auto"/>
      </w:pPr>
      <w:r>
        <w:rPr>
          <w:rFonts w:ascii="宋体" w:hAnsi="宋体" w:eastAsia="宋体" w:cs="宋体"/>
          <w:color w:val="000"/>
          <w:sz w:val="28"/>
          <w:szCs w:val="28"/>
        </w:rPr>
        <w:t xml:space="preserve">当前，全国上下正在广泛深入地开展以学习实践“三个代表”重要思想为主要内容的保持共产党员先进性教育活动。这是党中央面对新形势新情况新任务做出的一项重大战略决策，是贯彻科学发展观的需要，是落实正确政绩观的需要，是构建社会主义和谐社会的需要，更是巩固党的执政地位、加强党的执政能力的需要。作为基层党政部门，是党和国家各项政策的直接贯彻落实者，执政能力建设直接影响到国家的稳定与发展。所以基层党政部门应该以先进性教育为契机，结合自身实际，重点提高“科学决策、贯彻落实、解决矛盾、联系群众”的四种能力，不断加强党执政能力建设。</w:t>
      </w:r>
    </w:p>
    <w:p>
      <w:pPr>
        <w:ind w:left="0" w:right="0" w:firstLine="560"/>
        <w:spacing w:before="450" w:after="450" w:line="312" w:lineRule="auto"/>
      </w:pPr>
      <w:r>
        <w:rPr>
          <w:rFonts w:ascii="宋体" w:hAnsi="宋体" w:eastAsia="宋体" w:cs="宋体"/>
          <w:color w:val="000"/>
          <w:sz w:val="28"/>
          <w:szCs w:val="28"/>
        </w:rPr>
        <w:t xml:space="preserve">第一，提高科学决策的能力</w:t>
      </w:r>
    </w:p>
    <w:p>
      <w:pPr>
        <w:ind w:left="0" w:right="0" w:firstLine="560"/>
        <w:spacing w:before="450" w:after="450" w:line="312" w:lineRule="auto"/>
      </w:pPr>
      <w:r>
        <w:rPr>
          <w:rFonts w:ascii="宋体" w:hAnsi="宋体" w:eastAsia="宋体" w:cs="宋体"/>
          <w:color w:val="000"/>
          <w:sz w:val="28"/>
          <w:szCs w:val="28"/>
        </w:rPr>
        <w:t xml:space="preserve">。决策是领导工作的核心，是一切事业兴衰成败的关键。基层党政部门作为党的基层政权组织，在党和人民的事业建设中发挥着巨大的作用，其决策与具体实施的时空距离相对较短，因此，基层党政部门领导班子的决策必须充分体现出宏观性与微观性，必须把宏观与微观有机结合起来。决策正确与否，是直接关系着领导班子所辖的地区、行业、单位等事业发展方向、兴衰成败和前途命运的决定因素。要保证决策科学，就要适应时代的发展要求，就要善于把中央的路线方针政策与各地实际情况结合起来，创造性地工作。要做到吃透“上情”，明了“下情”，并将二者有机结合，贯通到工作的各个环节中去。一方面，基层党政部门领导班子要胸怀全党全国工作大局，正确领会中央和上级党委的决策意图，使做出的决策充分体现党的基本理论、基本路线、基本纲领和基本经验。另一方面，基层党政部门的决策与群众休戚相关，要把群众满意不满意、赞成不赞成、高兴不高兴、答应不答应作为决策的首要标准。要深入到群众中去，明了群众的想法和要求，正确判断人民群众的利益所在。通过对上情的透彻理解和对下情的透彻了解，努力提高决策思维能力和把握全局的能力，做出真正符合本地实际，符合人民群众切身利益的科学有效的决策。</w:t>
      </w:r>
    </w:p>
    <w:p>
      <w:pPr>
        <w:ind w:left="0" w:right="0" w:firstLine="560"/>
        <w:spacing w:before="450" w:after="450" w:line="312" w:lineRule="auto"/>
      </w:pPr>
      <w:r>
        <w:rPr>
          <w:rFonts w:ascii="宋体" w:hAnsi="宋体" w:eastAsia="宋体" w:cs="宋体"/>
          <w:color w:val="000"/>
          <w:sz w:val="28"/>
          <w:szCs w:val="28"/>
        </w:rPr>
        <w:t xml:space="preserve">第二，提高贯彻落实的能力</w:t>
      </w:r>
    </w:p>
    <w:p>
      <w:pPr>
        <w:ind w:left="0" w:right="0" w:firstLine="560"/>
        <w:spacing w:before="450" w:after="450" w:line="312" w:lineRule="auto"/>
      </w:pPr>
      <w:r>
        <w:rPr>
          <w:rFonts w:ascii="宋体" w:hAnsi="宋体" w:eastAsia="宋体" w:cs="宋体"/>
          <w:color w:val="000"/>
          <w:sz w:val="28"/>
          <w:szCs w:val="28"/>
        </w:rPr>
        <w:t xml:space="preserve">。常言道：“三分决策，七分落实”。落实既是一切工作的终点，也是新起点，我们提出的战略构想和工作目标能否实现，任务能否完成，关键取决于落实。抓落实，见实效是一个领导班子和领导干部能力大小和素质高低的试金石。只有抓好落实，才能变设想为现实，变蓝图为宏图。在抓落实，干事业的路上，没有什么捷径可走，我们只能以求真务实的作风，扑下身子，从干好每一件小事做起，从说老实话、办老实事、做老实人做起，脚踏实地，一步一个脚印，一件件求突破，一项项抓落实，真正做到该管的事认真管，该干的工作主动干，该负的责任自觉负责，该完成的任务用心完成，尽职尽责。一要抓准切入点。要在落实中找准矛盾的主要方面和主要矛盾，抓住“牵一发而动全身”的关键点，寻找突破。只要分别找准了这些切入点，并锲而不舍抓下去，矛盾和问题总会逐步解决。二要抓准薄弱环节。基层党政部门的某些工作落而不实，事倍功半，往往是少数基层党组织战斗力不强，失去了抓落实的支撑和依托。要抓好基层党组织建设，采取有效措施，切实改变少数基层党组织软弱涣散的状态，充分发挥党组织的重要作用。三要一抓到底。基层党政部门需要抓落实的事情很多，条件又有制约。要防止浅尝辄止，充分发挥各级干部的主观能动性，积极创造条件，对看准的事，能当场办的事情都要当场办，能立即办的事情都要立即办，能今天办的事情决不拖到明天，在规定期限内能办好的事情要尽快办，以实际行动取信于民。</w:t>
      </w:r>
    </w:p>
    <w:p>
      <w:pPr>
        <w:ind w:left="0" w:right="0" w:firstLine="560"/>
        <w:spacing w:before="450" w:after="450" w:line="312" w:lineRule="auto"/>
      </w:pPr>
      <w:r>
        <w:rPr>
          <w:rFonts w:ascii="宋体" w:hAnsi="宋体" w:eastAsia="宋体" w:cs="宋体"/>
          <w:color w:val="000"/>
          <w:sz w:val="28"/>
          <w:szCs w:val="28"/>
        </w:rPr>
        <w:t xml:space="preserve">第三，提高解决社会矛盾的能力</w:t>
      </w:r>
    </w:p>
    <w:p>
      <w:pPr>
        <w:ind w:left="0" w:right="0" w:firstLine="560"/>
        <w:spacing w:before="450" w:after="450" w:line="312" w:lineRule="auto"/>
      </w:pPr>
      <w:r>
        <w:rPr>
          <w:rFonts w:ascii="宋体" w:hAnsi="宋体" w:eastAsia="宋体" w:cs="宋体"/>
          <w:color w:val="000"/>
          <w:sz w:val="28"/>
          <w:szCs w:val="28"/>
        </w:rPr>
        <w:t xml:space="preserve">。基层党政部门面临的社会矛盾多，棘手的事情多，处理不当，就有可能带来社会动荡，给经济社会发展造成损失和影响。因此，坚持依法行政，正确认识和处理各种社会矛盾，善于协调各种不同利益关系，克服各种困难，不断提高应对和驾驭复杂局面的能力，是基层党政部门领导班子和领导干部必须具备的基本能力之一。在实际工作中，我们有些干部尤其是领导干部脱离群众，作风漂浮，对群众反映的合理要求，要么无动于衷，要么粗暴训斥，本级能解决的不解决，本级不能解决的又不如实及时向上级反映，致使事情越闹越大，参加人数越来越多，把小事拖大，大事拖“炸”。这不仅增加了处理矛盾的难度和成本，而且助长了“大闹大解决，小闹小解决，不闹不解决”的现象蔓延，群体访、越级访、重复访呈上升趋势。如何妥善处理各种社会矛盾，保证社会稳定和发展是各级党委和政府绕不过、躲不开的一道难题，也是我们基层党政部门领导班子和领导干部面临的一个十分紧迫和重要的问题。对此，一是要有依法行政的观念。要把权力置于人民和法律的监督与制约之下，做到法律前人人平等，处理各种社会矛盾都在宪法和法律允许的范围内进行。二是要未雨绸缪。要及时发现和研究经济社会生活中的新矛盾和新问题，增强敏锐性和洞察力，经常性地做好应对各种矛盾的思想准备、预案准备、机制准备和工作准备。三是要有处理各种矛盾的能力。对经济社会发展中反映突出的矛盾，要着力化解矛盾，一旦发生矛盾，要认真研究，及时处理，做到矛盾不激化，事态不失控。</w:t>
      </w:r>
    </w:p>
    <w:p>
      <w:pPr>
        <w:ind w:left="0" w:right="0" w:firstLine="560"/>
        <w:spacing w:before="450" w:after="450" w:line="312" w:lineRule="auto"/>
      </w:pPr>
      <w:r>
        <w:rPr>
          <w:rFonts w:ascii="宋体" w:hAnsi="宋体" w:eastAsia="宋体" w:cs="宋体"/>
          <w:color w:val="000"/>
          <w:sz w:val="28"/>
          <w:szCs w:val="28"/>
        </w:rPr>
        <w:t xml:space="preserve">第四，提高密切联系群众的能力</w:t>
      </w:r>
    </w:p>
    <w:p>
      <w:pPr>
        <w:ind w:left="0" w:right="0" w:firstLine="560"/>
        <w:spacing w:before="450" w:after="450" w:line="312" w:lineRule="auto"/>
      </w:pPr>
      <w:r>
        <w:rPr>
          <w:rFonts w:ascii="宋体" w:hAnsi="宋体" w:eastAsia="宋体" w:cs="宋体"/>
          <w:color w:val="000"/>
          <w:sz w:val="28"/>
          <w:szCs w:val="28"/>
        </w:rPr>
        <w:t xml:space="preserve">。我们一切工作的出发点和落脚点都是让群众得实惠，提高群众的整体生活水平，全面建设小康社会。在某种意义上说，基层党政部门起着连接城乡、承上启下的作用，是党联系人民群众的纽带。做领导工作就是做动员组织群众的工作，提高执政能力，就是提高密切联系群众的能力。任何脱离群众，违反群众意愿和危害群众利益的行为，都是不允许的。基层党政部门领导班子和领导干部要多深入实际，摸实情，从解决群众最关心、反映最强烈的问题入手，多做得人心、暖人心、稳人心的工作。做到“站起来当伞，为百姓遮风挡雨；俯下身做牛，为人民鞠躬尽瘁”。始终代表广大人民群众的根本利益是我们党的价值取向，要真正把群众的冷暖放在心上，以多为群众办实事、办好事为已任，坚持不懈地把事办好。这些实事、好事，只有群众看得最清楚，心里最明白，感受最深刻。因此，基层党政部门领导班子和领导干部要充分发挥直接来自于群众，直接服务于群众的优势，真心实意爱民，强化服务便民，发展经济富民，稳定社会安民。把群众关注的热点、焦点作为党政机关工作的重点，以实际行动赢得人民群众的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2024-09-20T09:40:21+08:00</dcterms:created>
  <dcterms:modified xsi:type="dcterms:W3CDTF">2024-09-20T09:40:21+08:00</dcterms:modified>
</cp:coreProperties>
</file>

<file path=docProps/custom.xml><?xml version="1.0" encoding="utf-8"?>
<Properties xmlns="http://schemas.openxmlformats.org/officeDocument/2006/custom-properties" xmlns:vt="http://schemas.openxmlformats.org/officeDocument/2006/docPropsVTypes"/>
</file>