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农业产业化和外向型经济之间的关系</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农业产业化和外向型经济之间有一些必然的关系，我想从四个方面来谈一下这个问题，第一个农业产业化所面临的市场环境，还有第二个是在这个大型市场wto的情况下，农业产业化的必然选择，第三个实际上就是一种操作产业，外向型企业和农业产业、生产企业的一种...</w:t>
      </w:r>
    </w:p>
    <w:p>
      <w:pPr>
        <w:ind w:left="0" w:right="0" w:firstLine="560"/>
        <w:spacing w:before="450" w:after="450" w:line="312" w:lineRule="auto"/>
      </w:pPr>
      <w:r>
        <w:rPr>
          <w:rFonts w:ascii="宋体" w:hAnsi="宋体" w:eastAsia="宋体" w:cs="宋体"/>
          <w:color w:val="000"/>
          <w:sz w:val="28"/>
          <w:szCs w:val="28"/>
        </w:rPr>
        <w:t xml:space="preserve">农业产业化和外向型经济之间有一些必然的关系，我想从四个方面来谈一下这个问题，第一个农业产业化所面临的市场环境，还有第二个是在这个大型市场wto的情况下，农业产业化的必然选择，第三个实际上就是一种操作产业，外向型企业和农业产业、生产企业的一种结合，最后简单的介绍一下我公司这方面的一些情况。</w:t>
      </w:r>
    </w:p>
    <w:p>
      <w:pPr>
        <w:ind w:left="0" w:right="0" w:firstLine="560"/>
        <w:spacing w:before="450" w:after="450" w:line="312" w:lineRule="auto"/>
      </w:pPr>
      <w:r>
        <w:rPr>
          <w:rFonts w:ascii="宋体" w:hAnsi="宋体" w:eastAsia="宋体" w:cs="宋体"/>
          <w:color w:val="000"/>
          <w:sz w:val="28"/>
          <w:szCs w:val="28"/>
        </w:rPr>
        <w:t xml:space="preserve">农业产业所面临的现在这个市场环境及如果从这个市场环境可以从四个方面来基本概述一下，一个就是经营主体分散，产业化程度偏低，第四个就是政府不成熟，这四个方面来讲就是基本上概述了国内目前农业所面临的一个整体的局面，这个经营主体分散实际上是很容易比较的，如果与我们其他的行业像工业企业，竞争程度非常激烈的像彩电这一类的，大家可能比较清楚，它原来也是经过十几年的竞争，已经基本上形成了三四个所谓寡头啦，就是市场占有率非常高。从农业来讲实际上有没有到那个程度？跟咱们整个农业生产的过程，整个主体是有关系，但是从竞争最后的一个比产选择来讲是应该走上一个相对集中期，产业化程度也偏低，再就是联合机制这一块儿，实际上就因为是前两个因素，使得它联盟的机制也比较欠缺一些，还属于一种相对的单一化的作战状态，如果向海外进军，这种单一主体比较力薄确实有一定的难度，最后一个就是政府措施力度不够，尽管政府已经不断的注意到这一点，政府会议上已经明确提出来要减少农业税，但是对主动性的投入这一块儿是不足的，我想在座的专家对这方面了解的更多一些，更有体会一些，尤其农业企业。</w:t>
      </w:r>
    </w:p>
    <w:p>
      <w:pPr>
        <w:ind w:left="0" w:right="0" w:firstLine="560"/>
        <w:spacing w:before="450" w:after="450" w:line="312" w:lineRule="auto"/>
      </w:pPr>
      <w:r>
        <w:rPr>
          <w:rFonts w:ascii="宋体" w:hAnsi="宋体" w:eastAsia="宋体" w:cs="宋体"/>
          <w:color w:val="000"/>
          <w:sz w:val="28"/>
          <w:szCs w:val="28"/>
        </w:rPr>
        <w:t xml:space="preserve">第二方面就是所面临的环境我们应该要走产业化的模式，这个模式一个基本概况来讲是企业化和标准化，就是相对的集中一些，这种集中是带有一定的竞争所带来的选择，这个可以重点讲一下标准化，标准化的概念实际上来讲是非常重要的，也是走一个工业化必然的一种模式，农业产业化说的更实在一点就是农业工业化的过程，标准化就是从整个生产的过程，流通的过程和交易的过程，都比较标准，像荷兰的花卉，有机会大家可以去看一下，有兴趣目睹一下，它这是很壮观的，花卉的销售额占全球，他自己一年的出口量是非常惊人，据说是将近两百亿美金，这个数字非常惊人，它的整个交易过程花的过程都做成标准化，多少多少单元，然后调码技术，前面有同志介绍了这方面的技术，所以这个标准化应该是最后农业选择走向的一个必然结果，也是我们应该努力的一个结果。第三方面就是国内的农业的一种比较优势。</w:t>
      </w:r>
    </w:p>
    <w:p>
      <w:pPr>
        <w:ind w:left="0" w:right="0" w:firstLine="560"/>
        <w:spacing w:before="450" w:after="450" w:line="312" w:lineRule="auto"/>
      </w:pPr>
      <w:r>
        <w:rPr>
          <w:rFonts w:ascii="宋体" w:hAnsi="宋体" w:eastAsia="宋体" w:cs="宋体"/>
          <w:color w:val="000"/>
          <w:sz w:val="28"/>
          <w:szCs w:val="28"/>
        </w:rPr>
        <w:t xml:space="preserve">应该说我们的优势是劳动密集型，而不是土地密集型，所谓大农业的概念就是大粮食，玉米、大豆这一块儿说我们的竞争力不是很强，尤其是跟美国人比，加拿大，他们的土地资源的优势，使得他们能够非常大规模的去耕种，而我们的优势在劳动密集型，有机农产品的劳动密集型是不可替代，你拿机器是做不了，像花卉就是劳动密集型，像日本的花卉出口就比较大，主要是因为日本的劳动密集型太高，但是因为很复杂，所以后来就不愿意干了。它的劳动密集型优势就体现不出来。</w:t>
      </w:r>
    </w:p>
    <w:p>
      <w:pPr>
        <w:ind w:left="0" w:right="0" w:firstLine="560"/>
        <w:spacing w:before="450" w:after="450" w:line="312" w:lineRule="auto"/>
      </w:pPr>
      <w:r>
        <w:rPr>
          <w:rFonts w:ascii="宋体" w:hAnsi="宋体" w:eastAsia="宋体" w:cs="宋体"/>
          <w:color w:val="000"/>
          <w:sz w:val="28"/>
          <w:szCs w:val="28"/>
        </w:rPr>
        <w:t xml:space="preserve">有一个数字是去年2024年上半年的一个统计数字，去年的农业出口达到24％，同比增长27％，这个数字是非常高的，园艺产品实际上就包括了果类，花类，还有蔬菜，其中蔬菜达到30.7亿吨最大的一个出口，而且它可以解决一个很好的就业问题，大概每年可以直接给中国的农业就业达到1600亿的就业机会。 第三方面就是政府的支持导向，这里我想简单的说一下。应该讲任何的国家农业的发展都离不开政府的支持，我刚才讲了一下我们政府的支持是不足，我不知道这里面有没有政府官员，他们也公开的承认这一点，确实是如此，这一点来讲有硬性的还有软性的支持，硬性是财政金融，还有一个是短期的体制上的支持，这就涉及到像技术、标准法规和税收补贴这是一个层面，还有一个就是金融方面，就是有一些风险基金的储备值，调节基金这一块，农产品调节基金这一块儿国内有，但是量很小，它是尽量通过金融方面的支持，减少农业的价格波动性。因为农业受自然环境的变化、气侯影响，这种不可测因素自然会导致农业的量的波动，怎样去平滑这个波动，不是哪一个企业能够做得了的，一定要政府做调节，这方面国内已经开始做这方面的工作，但是在这个上面迈的步子并不是很大，但是我相信新届政府对三轮经济的重视我想在整个体制上会有一个大的波动，所以这也可以说能够看到一个可喜的局面。</w:t>
      </w:r>
    </w:p>
    <w:p>
      <w:pPr>
        <w:ind w:left="0" w:right="0" w:firstLine="560"/>
        <w:spacing w:before="450" w:after="450" w:line="312" w:lineRule="auto"/>
      </w:pPr>
      <w:r>
        <w:rPr>
          <w:rFonts w:ascii="宋体" w:hAnsi="宋体" w:eastAsia="宋体" w:cs="宋体"/>
          <w:color w:val="000"/>
          <w:sz w:val="28"/>
          <w:szCs w:val="28"/>
        </w:rPr>
        <w:t xml:space="preserve">再一个就是全球的农业补贴是三千亿美金，非常大，而我们实际上这个农业补贴非常少，而且我们还要从农民那边拿税，这块来讲确实是差距就出来了，一加一减，再一个就是包括农民延期纳税，尽可能的去跟一般的企业，就是工业性企业有一些不同的处理方式，来去平和农业方面的负担，我想政策应该有，实际上这些经验很多是现成的，因为我们在接触这个行业，跟外界打交道多一点，这方面很多是现成的，但是拿过来怎么样能适合中国的体制，还要研究。农业导向这一块儿还是要举具体的例子，wto里面有个协议，实际上是允许中国我们国家给农业的补贴，可以达到gdp的8％，但是我们国家不到，只有3％，所以这块的支持力度，整个这个数字上就能看出来。而我再举个例子，日本人是多少，日本人大概相当于20％，非常高！现在可喜的提出来一个三农政策提出来一个口号就是多予少取，放活，这么一个方针，新届政府提出来的，然后逐年取消农业税，这个应该也是在这方面做了一个整体，今后向着良性循环的局面发展，政府在这方面已经充分的意识到了，开始做这方面的工作。在这个wto整个的框架下，我们农业要参加国际市场的竞争所具备的一些基本应该说是有一定的比较优势了，刚刚我讲去年03年的总数同比增长7％，如果按照8月1号达成的多哈协议，它是在06年，这样的话会使得我们农业在整个国际市场的地位会大大提高，在这方面我们需要做的一个基本条件就是整个农业的商品，尤其是谈到质量问题，这个质量问题是我们问题，竞争实际上就是一个质量和规模的竞争。质量这一块儿上不去的话确实是困扰我们的一个重大的问题。因为我们公司的茶叶出口，接近全国茶叶的40％到50％左右，但是这两年划落比较大，比较是茶叶农产品残留物这一块儿的指标提高的很厉害，而我们这边一下子适应不过来，技术那边怎么样适应，还有信息，信息这一块儿是更需要有待解决的，信息流的流动性，整个的沟通，信息的不对称所带来的一些成本很大，这个来讲尤其现在目前我们的硬件条件应该是具备，网络经济这一块儿，中国的网络经济在世界上是相当不错，这一块儿怎么用，在农业方面怎么用这值得深入的探讨，还有物流和营销。在这么一个大的局势下产业化的经营就显得非常的重要，不应该再去延续这种个体的，或者单一的竞争主体方式，对今后来讲我们整个的竞争是处于一种相对的，不是一种很好的组织形式的状态下。所以这个提法应该讲我这里简单说两句为什么wto下来也没有说外贸，所以现在的商务部是原来的内贸和外贸合起来，没有什么外贸内贸，尤其再过两面你可以到人家那儿去，人家也可以到你这儿来，应该说是在整体的全球经济一体化来做，所以你要在国外竞争，应该是有一定的优势，但主要是受它一些软环境的制约多一些。国际市场上这个机遇是来了，尤其是8月1号，是划历史的一天，值得纪念的一天，它如果实施整个的框架结构以后，农业将会看到一种竞争态势来进行贸易交换的话，这对我们国内农业的发展是非常有利的，那么怎么去把握这个机遇，这就值得我们大家去探讨，这个课题不仅是在企业界，政府这一块儿，各级政府都应该主动去探讨，我正好是上个星期取了山东一趟，山东政府召代表开了一次会，山东对国外农业外贸出口是排得上名的，尤其是对日本和韩国，他们现在开始转向欧盟，就是探讨怎么样在目前的形势下，尤其是多哈会议的，因为多哈会议整个的补贴三千亿里面，欧盟占了将近70％，欧盟是一直不同意，最后是美国人施加压力，才让步，所以欧盟主要就是探讨怎么向欧盟进行出口，所以山东政府这一块儿它已经开始做这方面工作，这也是从两方面，一个是企业和政府两个方面来把握这个机会。</w:t>
      </w:r>
    </w:p>
    <w:p>
      <w:pPr>
        <w:ind w:left="0" w:right="0" w:firstLine="560"/>
        <w:spacing w:before="450" w:after="450" w:line="312" w:lineRule="auto"/>
      </w:pPr>
      <w:r>
        <w:rPr>
          <w:rFonts w:ascii="宋体" w:hAnsi="宋体" w:eastAsia="宋体" w:cs="宋体"/>
          <w:color w:val="000"/>
          <w:sz w:val="28"/>
          <w:szCs w:val="28"/>
        </w:rPr>
        <w:t xml:space="preserve">在这两个企业的联盟上我们还是提倡行业组织和商会，像咱们绿色协会的这种模式。那么形成这种组织结构应该讲是国际的一个惯性，他在北京有办事处，就像一个跨国公司，这一块是值得我们很好的探讨，而且今后wto的情况下你去跟人家沟通，更多的是以协会的形式沟通哪怕去打官司，像你提出申诉，人家说你反倾销，你提出申诉现在不能以国家的形式提出，企业的形式也比较单薄，说哪一个企业提出来，你还没到以企业的模式去跟协会去打官司，所以协会这一块儿就显得非常的重要，在这一块讲政府应该去做这方面的引导工作，但是政府不能去做一个代替，更多的应该是企业主动和政府去相互配合，实实在在的，不是像我们以前比较虚一些，这个是很实在的东西，那么这样的话也是提高我们在国际市场的说话权，我们想绿色食品协会今后会在这方面去做一些尝试和沟通，这个是一个不可替代的作用，就是企业、政府和其他行业，不可替代的，这种形式我认为是真正不可替代的作用，其他方面包括培训啊等等这方面也是值得做的。再一个就是形成产业链，我们讲产业链讲的比较多了，这个实际上我们认为外贸企业和农业生产企业去进行有效的融通，形成有效的产业链，这个产业链我这边分了一下，一共有三个环节，一个就是生产环节，生产、技术、加工，这一块更侧重于企业生产，另一个就是属于物流、销售，包括树立品牌这一块儿，现在很多企业是在这两个平台，是生产物流一肩挑，这个对企业来讲，说实在话是负担比较重的，尤其对一些规模不是很大，去做这些花精力和财力这方面的投入比较大，做好也比较难，这我们应该是形成一种互援的机制来做这个事，我们说实在话，企业都要讲究利益，但是利益怎么样很好的分配，很长久的有利于整个行业的发展，不是说简单的看，怎么样更好协调性的去发展，这一块也值得去探讨，再一个就是规则平台，更多讲的就是行业性，在做标准，认证，监控这一块，这些前面有关专家都论述的比较多了，这一块实际上是使得农业的产品进行一种工业化生产的规则环境，这一块儿是需要政府、协会去更多的出谋划策，去推动这方面的工作，然后企业去多配合，细分比较讲究，说你一个大企业，他会把一些标准下放大一些、大的企业去做，企业为此去提供一些财力，他认为是一个很好的荣誉的象征也是实力的象征，这个我觉得也值得借鉴，最后就是几个平台的整合一，我想这个就不多说了。最后我简单的用两三分钟时间说下我们公司的情况。</w:t>
      </w:r>
    </w:p>
    <w:p>
      <w:pPr>
        <w:ind w:left="0" w:right="0" w:firstLine="560"/>
        <w:spacing w:before="450" w:after="450" w:line="312" w:lineRule="auto"/>
      </w:pPr>
      <w:r>
        <w:rPr>
          <w:rFonts w:ascii="宋体" w:hAnsi="宋体" w:eastAsia="宋体" w:cs="宋体"/>
          <w:color w:val="000"/>
          <w:sz w:val="28"/>
          <w:szCs w:val="28"/>
        </w:rPr>
        <w:t xml:space="preserve">中土畜公司全程叫中国土畜产总公司，他的是跟咱们共和国同年成立的第一家土畜产公司，就是说国外没有的土特产的东西，只有这个东西可以拿到国际市场上交换，这一块儿是成立最早的，为国家的出口创汇做了重大的贡献，他们做过一个统计，我们这个公司在外贸体制一直到九十年代的初期，将近四十年的历史都是，在全国占的比例都是很大，将近三成，它主要经营的就是土产，畜产，像茶叶、木材等这些中国特色，我们经过五十年的发展，形成了一个一体化的经营模式，尤其是在海外有十几个网点，整个的营销网络，这个应该讲，我们现在看还是一个最大的优势，这也是我们从外贸来讲，我们希望今后要走的是，把这个优势再转化，拉成产业链来做。也可能其他公司在生产和加工这一块儿比较强，我想我们有机会多多合作，从战略定位来讲我们是定位在农业产业化，我们专门请了咨询公司，财政部的给我们做过这方面的咨询，进行了一年的咨询最后我们定位在农业产业化，我们也希望对中国的农业外向型出口做一些贡献，因为我们具备这样一些基本条件，然后我们现在正在跟中粮，也是另外一个外贸公司，它主要是出口粮食，这样的话使得我们整个的网络更大，更有实力，中粮比我们公司还要大一些，它从99年就是世界五百强，所以这样的话对我们今后企业的战略非常有利，我们打造目前农业发展产业链，更多的是我们是通过资本运营和别人去采取一些结合，因为这方面有一些资源是现成的，我们不想去做这方面的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2024-09-20T07:30:28+08:00</dcterms:created>
  <dcterms:modified xsi:type="dcterms:W3CDTF">2024-09-20T07:30:28+08:00</dcterms:modified>
</cp:coreProperties>
</file>

<file path=docProps/custom.xml><?xml version="1.0" encoding="utf-8"?>
<Properties xmlns="http://schemas.openxmlformats.org/officeDocument/2006/custom-properties" xmlns:vt="http://schemas.openxmlformats.org/officeDocument/2006/docPropsVTypes"/>
</file>