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最新教师入党申请书范文模板</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 ...</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小学教师入党申请书范文模板【1】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教师入党申请书模板</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小学教师入党申请书范文模板【2】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中国共产党从小到大、从弱到强、从幼稚到成熟,不断发展壮大,书写了一副无比辉煌的历史画卷.党的历史,是中国共产党为民族解放和人民幸福前赴后继英勇奋斗的历史,是马克思主义普遍原理同中国革命和建设的具体实践相结合的历史,是坚持真理修正错误不断前进不断壮大的历史.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w:t>
      </w:r>
    </w:p>
    <w:p>
      <w:pPr>
        <w:ind w:left="0" w:right="0" w:firstLine="560"/>
        <w:spacing w:before="450" w:after="450" w:line="312" w:lineRule="auto"/>
      </w:pPr>
      <w:r>
        <w:rPr>
          <w:rFonts w:ascii="宋体" w:hAnsi="宋体" w:eastAsia="宋体" w:cs="宋体"/>
          <w:color w:val="000"/>
          <w:sz w:val="28"/>
          <w:szCs w:val="28"/>
        </w:rPr>
        <w:t xml:space="preserve">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